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0C7F" w14:textId="77777777" w:rsidR="003B6ECE" w:rsidRPr="00B6347D" w:rsidRDefault="003B6ECE" w:rsidP="003B6ECE">
      <w:pPr>
        <w:rPr>
          <w:rFonts w:ascii="ＭＳ ゴシック" w:eastAsia="ＭＳ ゴシック" w:hAnsi="ＭＳ ゴシック"/>
          <w:sz w:val="24"/>
          <w:szCs w:val="24"/>
        </w:rPr>
      </w:pPr>
      <w:r w:rsidRPr="00B6347D">
        <w:rPr>
          <w:rFonts w:ascii="ＭＳ ゴシック" w:eastAsia="ＭＳ ゴシック" w:hAnsi="ＭＳ ゴシック" w:hint="eastAsia"/>
          <w:sz w:val="24"/>
          <w:szCs w:val="24"/>
        </w:rPr>
        <w:t>安心安全のため住宅を改修する方へ・・・</w:t>
      </w:r>
    </w:p>
    <w:p w14:paraId="0E626371" w14:textId="1EA4D56C" w:rsidR="003B6ECE" w:rsidRPr="00B6347D" w:rsidRDefault="003B6ECE" w:rsidP="003B6ECE">
      <w:pPr>
        <w:rPr>
          <w:rFonts w:ascii="HGP創英角ｺﾞｼｯｸUB" w:eastAsia="HGP創英角ｺﾞｼｯｸUB" w:hAnsi="HGP創英角ｺﾞｼｯｸUB"/>
          <w:sz w:val="56"/>
          <w:szCs w:val="56"/>
        </w:rPr>
      </w:pPr>
      <w:r w:rsidRPr="00B6347D">
        <w:rPr>
          <w:rFonts w:ascii="HGP創英角ｺﾞｼｯｸUB" w:eastAsia="HGP創英角ｺﾞｼｯｸUB" w:hAnsi="HGP創英角ｺﾞｼｯｸUB" w:hint="eastAsia"/>
          <w:sz w:val="48"/>
          <w:szCs w:val="48"/>
        </w:rPr>
        <w:t>安心安全</w:t>
      </w:r>
      <w:r w:rsidR="00082AE7" w:rsidRPr="00B6347D">
        <w:rPr>
          <w:rFonts w:ascii="HGP創英角ｺﾞｼｯｸUB" w:eastAsia="HGP創英角ｺﾞｼｯｸUB" w:hAnsi="HGP創英角ｺﾞｼｯｸUB" w:hint="eastAsia"/>
          <w:sz w:val="48"/>
          <w:szCs w:val="48"/>
        </w:rPr>
        <w:t>対策</w:t>
      </w:r>
      <w:r w:rsidR="002E36EE" w:rsidRPr="00B6347D">
        <w:rPr>
          <w:rFonts w:ascii="HGP創英角ｺﾞｼｯｸUB" w:eastAsia="HGP創英角ｺﾞｼｯｸUB" w:hAnsi="HGP創英角ｺﾞｼｯｸUB" w:hint="eastAsia"/>
          <w:sz w:val="48"/>
          <w:szCs w:val="48"/>
        </w:rPr>
        <w:t>・住宅</w:t>
      </w:r>
      <w:r w:rsidR="00482708" w:rsidRPr="00B6347D">
        <w:rPr>
          <w:rFonts w:ascii="HGP創英角ｺﾞｼｯｸUB" w:eastAsia="HGP創英角ｺﾞｼｯｸUB" w:hAnsi="HGP創英角ｺﾞｼｯｸUB" w:hint="eastAsia"/>
          <w:sz w:val="48"/>
          <w:szCs w:val="48"/>
        </w:rPr>
        <w:t>省エネ</w:t>
      </w:r>
      <w:r w:rsidR="00082AE7" w:rsidRPr="00B6347D">
        <w:rPr>
          <w:rFonts w:ascii="HGP創英角ｺﾞｼｯｸUB" w:eastAsia="HGP創英角ｺﾞｼｯｸUB" w:hAnsi="HGP創英角ｺﾞｼｯｸUB" w:hint="eastAsia"/>
          <w:sz w:val="48"/>
          <w:szCs w:val="48"/>
        </w:rPr>
        <w:t>化</w:t>
      </w:r>
      <w:r w:rsidR="00482708" w:rsidRPr="00B6347D">
        <w:rPr>
          <w:rFonts w:ascii="HGP創英角ｺﾞｼｯｸUB" w:eastAsia="HGP創英角ｺﾞｼｯｸUB" w:hAnsi="HGP創英角ｺﾞｼｯｸUB" w:hint="eastAsia"/>
          <w:sz w:val="48"/>
          <w:szCs w:val="48"/>
        </w:rPr>
        <w:t>リフォーム</w:t>
      </w:r>
      <w:r w:rsidRPr="00B6347D">
        <w:rPr>
          <w:rFonts w:ascii="HGP創英角ｺﾞｼｯｸUB" w:eastAsia="HGP創英角ｺﾞｼｯｸUB" w:hAnsi="HGP創英角ｺﾞｼｯｸUB" w:hint="eastAsia"/>
          <w:sz w:val="48"/>
          <w:szCs w:val="48"/>
        </w:rPr>
        <w:t>補助金</w:t>
      </w:r>
    </w:p>
    <w:p w14:paraId="6F8DB0E7" w14:textId="349C5C4A" w:rsidR="003B6ECE" w:rsidRPr="00B6347D" w:rsidRDefault="002E36EE" w:rsidP="003B6ECE">
      <w:pPr>
        <w:rPr>
          <w:rFonts w:ascii="ＭＳ ゴシック" w:eastAsia="ＭＳ ゴシック" w:hAnsi="ＭＳ ゴシック"/>
          <w:sz w:val="22"/>
        </w:rPr>
      </w:pPr>
      <w:r w:rsidRPr="00B6347D">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45952" behindDoc="0" locked="0" layoutInCell="1" allowOverlap="1" wp14:anchorId="1B5800AC" wp14:editId="79CA971C">
                <wp:simplePos x="0" y="0"/>
                <wp:positionH relativeFrom="column">
                  <wp:posOffset>1905</wp:posOffset>
                </wp:positionH>
                <wp:positionV relativeFrom="paragraph">
                  <wp:posOffset>30480</wp:posOffset>
                </wp:positionV>
                <wp:extent cx="61341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6134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AC92C" id="直線コネクタ 2"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15pt,2.4pt" to="48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" strokecolor="black [3213]" strokeweight="3pt">
                <v:stroke joinstyle="miter"/>
              </v:line>
            </w:pict>
          </mc:Fallback>
        </mc:AlternateContent>
      </w:r>
      <w:r w:rsidR="003B6ECE" w:rsidRPr="00B6347D">
        <w:rPr>
          <w:noProof/>
          <w:szCs w:val="24"/>
        </w:rPr>
        <w:drawing>
          <wp:anchor distT="0" distB="0" distL="114300" distR="114300" simplePos="0" relativeHeight="251648000" behindDoc="0" locked="0" layoutInCell="1" allowOverlap="1" wp14:anchorId="1EE33C69" wp14:editId="582C8F60">
            <wp:simplePos x="0" y="0"/>
            <wp:positionH relativeFrom="column">
              <wp:posOffset>4395470</wp:posOffset>
            </wp:positionH>
            <wp:positionV relativeFrom="paragraph">
              <wp:posOffset>115570</wp:posOffset>
            </wp:positionV>
            <wp:extent cx="1740535" cy="909320"/>
            <wp:effectExtent l="0" t="0" r="0" b="5080"/>
            <wp:wrapNone/>
            <wp:docPr id="32" name="図 32" descr="シェル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ェルタ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535" cy="909320"/>
                    </a:xfrm>
                    <a:prstGeom prst="rect">
                      <a:avLst/>
                    </a:prstGeom>
                    <a:noFill/>
                  </pic:spPr>
                </pic:pic>
              </a:graphicData>
            </a:graphic>
            <wp14:sizeRelH relativeFrom="page">
              <wp14:pctWidth>0</wp14:pctWidth>
            </wp14:sizeRelH>
            <wp14:sizeRelV relativeFrom="page">
              <wp14:pctHeight>0</wp14:pctHeight>
            </wp14:sizeRelV>
          </wp:anchor>
        </w:drawing>
      </w:r>
    </w:p>
    <w:p w14:paraId="61B9D6CF" w14:textId="77777777" w:rsidR="00082AE7" w:rsidRPr="00B6347D" w:rsidRDefault="00082AE7" w:rsidP="00082AE7">
      <w:pPr>
        <w:rPr>
          <w:rFonts w:ascii="ＭＳ ゴシック" w:eastAsia="ＭＳ ゴシック" w:hAnsi="ＭＳ ゴシック"/>
          <w:sz w:val="24"/>
          <w:szCs w:val="24"/>
        </w:rPr>
      </w:pPr>
      <w:r w:rsidRPr="00B6347D">
        <w:rPr>
          <w:rFonts w:ascii="ＭＳ ゴシック" w:eastAsia="ＭＳ ゴシック" w:hAnsi="ＭＳ ゴシック" w:hint="eastAsia"/>
          <w:sz w:val="24"/>
          <w:szCs w:val="24"/>
        </w:rPr>
        <w:t>災害に備えた安心安全のまちづくりを促進するとともに、住</w:t>
      </w:r>
    </w:p>
    <w:p w14:paraId="3712C4C4" w14:textId="77777777" w:rsidR="00082AE7" w:rsidRPr="00B6347D" w:rsidRDefault="00082AE7" w:rsidP="00082AE7">
      <w:pPr>
        <w:rPr>
          <w:rFonts w:ascii="ＭＳ ゴシック" w:eastAsia="ＭＳ ゴシック" w:hAnsi="ＭＳ ゴシック"/>
          <w:sz w:val="24"/>
          <w:szCs w:val="24"/>
        </w:rPr>
      </w:pPr>
      <w:r w:rsidRPr="00B6347D">
        <w:rPr>
          <w:rFonts w:ascii="ＭＳ ゴシック" w:eastAsia="ＭＳ ゴシック" w:hAnsi="ＭＳ ゴシック" w:hint="eastAsia"/>
          <w:sz w:val="24"/>
          <w:szCs w:val="24"/>
        </w:rPr>
        <w:t>宅の維持費低減による生活環境の向上を目的に、町内の工事</w:t>
      </w:r>
    </w:p>
    <w:p w14:paraId="072F323F" w14:textId="7F7E9B25" w:rsidR="003B6ECE" w:rsidRPr="00B6347D" w:rsidRDefault="00082AE7" w:rsidP="00082AE7">
      <w:pPr>
        <w:rPr>
          <w:rFonts w:ascii="ＭＳ ゴシック" w:eastAsia="ＭＳ ゴシック" w:hAnsi="ＭＳ ゴシック"/>
          <w:sz w:val="24"/>
          <w:szCs w:val="24"/>
        </w:rPr>
      </w:pPr>
      <w:r w:rsidRPr="00B6347D">
        <w:rPr>
          <w:rFonts w:ascii="ＭＳ ゴシック" w:eastAsia="ＭＳ ゴシック" w:hAnsi="ＭＳ ゴシック" w:hint="eastAsia"/>
          <w:sz w:val="24"/>
          <w:szCs w:val="24"/>
        </w:rPr>
        <w:t>請負業者を利用して行う工事について一部補助を行います</w:t>
      </w:r>
      <w:r w:rsidR="003B6ECE" w:rsidRPr="00B6347D">
        <w:rPr>
          <w:rFonts w:ascii="ＭＳ ゴシック" w:eastAsia="ＭＳ ゴシック" w:hAnsi="ＭＳ ゴシック" w:hint="eastAsia"/>
          <w:sz w:val="24"/>
          <w:szCs w:val="24"/>
        </w:rPr>
        <w:t>。</w:t>
      </w:r>
    </w:p>
    <w:p w14:paraId="38A745D2" w14:textId="77777777" w:rsidR="003B6ECE" w:rsidRPr="00B6347D" w:rsidRDefault="003B6ECE" w:rsidP="003B6ECE">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708"/>
        <w:gridCol w:w="7920"/>
      </w:tblGrid>
      <w:tr w:rsidR="00B6347D" w:rsidRPr="00B6347D" w14:paraId="4422C81A" w14:textId="77777777" w:rsidTr="004E7AB4">
        <w:trPr>
          <w:trHeight w:val="567"/>
        </w:trPr>
        <w:tc>
          <w:tcPr>
            <w:tcW w:w="1708" w:type="dxa"/>
            <w:shd w:val="clear" w:color="auto" w:fill="DEEAF6" w:themeFill="accent5" w:themeFillTint="33"/>
            <w:vAlign w:val="center"/>
          </w:tcPr>
          <w:p w14:paraId="042E6634" w14:textId="77777777" w:rsidR="003B6ECE" w:rsidRPr="00B6347D" w:rsidRDefault="003B6ECE" w:rsidP="003B6ECE">
            <w:pPr>
              <w:jc w:val="center"/>
              <w:rPr>
                <w:rFonts w:ascii="ＭＳ ゴシック" w:eastAsia="ＭＳ ゴシック" w:hAnsi="ＭＳ ゴシック"/>
                <w:b/>
                <w:bCs/>
                <w:sz w:val="22"/>
              </w:rPr>
            </w:pPr>
            <w:r w:rsidRPr="00B6347D">
              <w:rPr>
                <w:rFonts w:ascii="ＭＳ ゴシック" w:eastAsia="ＭＳ ゴシック" w:hAnsi="ＭＳ ゴシック" w:hint="eastAsia"/>
                <w:b/>
                <w:bCs/>
                <w:sz w:val="22"/>
              </w:rPr>
              <w:t>対象者</w:t>
            </w:r>
          </w:p>
        </w:tc>
        <w:tc>
          <w:tcPr>
            <w:tcW w:w="7920" w:type="dxa"/>
          </w:tcPr>
          <w:p w14:paraId="4A3E9FBD" w14:textId="635B6D06" w:rsidR="003A4BEC" w:rsidRPr="00B6347D" w:rsidRDefault="004E7AB4" w:rsidP="003A4BEC">
            <w:pPr>
              <w:ind w:left="345" w:hangingChars="157" w:hanging="345"/>
              <w:jc w:val="left"/>
              <w:rPr>
                <w:rFonts w:ascii="ＭＳ ゴシック" w:eastAsia="ＭＳ ゴシック" w:hAnsi="ＭＳ ゴシック"/>
                <w:sz w:val="22"/>
              </w:rPr>
            </w:pPr>
            <w:r w:rsidRPr="00B6347D">
              <w:rPr>
                <w:rFonts w:ascii="ＭＳ ゴシック" w:eastAsia="ＭＳ ゴシック" w:hAnsi="ＭＳ ゴシック" w:hint="eastAsia"/>
                <w:sz w:val="22"/>
              </w:rPr>
              <w:t>①</w:t>
            </w:r>
            <w:r w:rsidR="003A4BEC" w:rsidRPr="00B6347D">
              <w:rPr>
                <w:rFonts w:ascii="ＭＳ ゴシック" w:eastAsia="ＭＳ ゴシック" w:hAnsi="ＭＳ ゴシック" w:hint="eastAsia"/>
                <w:sz w:val="22"/>
              </w:rPr>
              <w:t xml:space="preserve">　町内の住宅を工事する方</w:t>
            </w:r>
          </w:p>
          <w:p w14:paraId="5F8301EE" w14:textId="3CEB6191" w:rsidR="003A4BEC" w:rsidRPr="00B6347D" w:rsidRDefault="004E7AB4" w:rsidP="003A4BEC">
            <w:pPr>
              <w:jc w:val="left"/>
              <w:rPr>
                <w:rFonts w:ascii="ＭＳ ゴシック" w:eastAsia="ＭＳ ゴシック" w:hAnsi="ＭＳ ゴシック"/>
                <w:sz w:val="22"/>
              </w:rPr>
            </w:pPr>
            <w:r w:rsidRPr="00B6347D">
              <w:rPr>
                <w:rFonts w:ascii="ＭＳ ゴシック" w:eastAsia="ＭＳ ゴシック" w:hAnsi="ＭＳ ゴシック" w:hint="eastAsia"/>
                <w:sz w:val="22"/>
              </w:rPr>
              <w:t>②</w:t>
            </w:r>
            <w:r w:rsidR="003A4BEC" w:rsidRPr="00B6347D">
              <w:rPr>
                <w:rFonts w:ascii="ＭＳ ゴシック" w:eastAsia="ＭＳ ゴシック" w:hAnsi="ＭＳ ゴシック" w:hint="eastAsia"/>
                <w:sz w:val="22"/>
              </w:rPr>
              <w:t xml:space="preserve">　町</w:t>
            </w:r>
            <w:r w:rsidRPr="00B6347D">
              <w:rPr>
                <w:rFonts w:ascii="ＭＳ ゴシック" w:eastAsia="ＭＳ ゴシック" w:hAnsi="ＭＳ ゴシック" w:hint="eastAsia"/>
                <w:sz w:val="22"/>
              </w:rPr>
              <w:t>に</w:t>
            </w:r>
            <w:r w:rsidR="003A4BEC" w:rsidRPr="00B6347D">
              <w:rPr>
                <w:rFonts w:ascii="ＭＳ ゴシック" w:eastAsia="ＭＳ ゴシック" w:hAnsi="ＭＳ ゴシック" w:hint="eastAsia"/>
                <w:sz w:val="22"/>
              </w:rPr>
              <w:t>住民</w:t>
            </w:r>
            <w:r w:rsidRPr="00B6347D">
              <w:rPr>
                <w:rFonts w:ascii="ＭＳ ゴシック" w:eastAsia="ＭＳ ゴシック" w:hAnsi="ＭＳ ゴシック" w:hint="eastAsia"/>
                <w:sz w:val="22"/>
              </w:rPr>
              <w:t>登録し、</w:t>
            </w:r>
            <w:r w:rsidR="003A4BEC" w:rsidRPr="00B6347D">
              <w:rPr>
                <w:rFonts w:ascii="ＭＳ ゴシック" w:eastAsia="ＭＳ ゴシック" w:hAnsi="ＭＳ ゴシック" w:hint="eastAsia"/>
                <w:sz w:val="22"/>
              </w:rPr>
              <w:t>居住している方、または、居住しようとする方</w:t>
            </w:r>
          </w:p>
          <w:p w14:paraId="3FEDF35C" w14:textId="71B4228F" w:rsidR="003A4BEC" w:rsidRPr="00B6347D" w:rsidRDefault="004E7AB4" w:rsidP="003A4BEC">
            <w:pPr>
              <w:ind w:left="345" w:hangingChars="157" w:hanging="345"/>
              <w:jc w:val="left"/>
              <w:rPr>
                <w:rFonts w:ascii="ＭＳ ゴシック" w:eastAsia="ＭＳ ゴシック" w:hAnsi="ＭＳ ゴシック"/>
                <w:sz w:val="22"/>
              </w:rPr>
            </w:pPr>
            <w:r w:rsidRPr="00B6347D">
              <w:rPr>
                <w:rFonts w:ascii="ＭＳ ゴシック" w:eastAsia="ＭＳ ゴシック" w:hAnsi="ＭＳ ゴシック" w:hint="eastAsia"/>
                <w:sz w:val="22"/>
              </w:rPr>
              <w:t>③</w:t>
            </w:r>
            <w:r w:rsidR="003A4BEC" w:rsidRPr="00B6347D">
              <w:rPr>
                <w:rFonts w:ascii="ＭＳ ゴシック" w:eastAsia="ＭＳ ゴシック" w:hAnsi="ＭＳ ゴシック" w:hint="eastAsia"/>
                <w:sz w:val="22"/>
              </w:rPr>
              <w:t xml:space="preserve">　</w:t>
            </w:r>
            <w:r w:rsidRPr="00B6347D">
              <w:rPr>
                <w:rFonts w:ascii="ＭＳ ゴシック" w:eastAsia="ＭＳ ゴシック" w:hAnsi="ＭＳ ゴシック" w:hint="eastAsia"/>
                <w:sz w:val="22"/>
              </w:rPr>
              <w:t>該当工事において</w:t>
            </w:r>
            <w:r w:rsidR="003A4BEC" w:rsidRPr="00B6347D">
              <w:rPr>
                <w:rFonts w:ascii="ＭＳ ゴシック" w:eastAsia="ＭＳ ゴシック" w:hAnsi="ＭＳ ゴシック" w:hint="eastAsia"/>
                <w:sz w:val="22"/>
              </w:rPr>
              <w:t>他制度の補助を受けていない方</w:t>
            </w:r>
          </w:p>
          <w:p w14:paraId="269DD97B" w14:textId="6F15F1FB" w:rsidR="003A4BEC" w:rsidRPr="00B6347D" w:rsidRDefault="004E7AB4" w:rsidP="003A4BEC">
            <w:pPr>
              <w:jc w:val="left"/>
              <w:rPr>
                <w:rFonts w:ascii="ＭＳ ゴシック" w:eastAsia="ＭＳ ゴシック" w:hAnsi="ＭＳ ゴシック"/>
                <w:sz w:val="22"/>
              </w:rPr>
            </w:pPr>
            <w:r w:rsidRPr="00B6347D">
              <w:rPr>
                <w:rFonts w:ascii="ＭＳ ゴシック" w:eastAsia="ＭＳ ゴシック" w:hAnsi="ＭＳ ゴシック" w:hint="eastAsia"/>
                <w:sz w:val="22"/>
              </w:rPr>
              <w:t>④</w:t>
            </w:r>
            <w:r w:rsidR="003A4BEC" w:rsidRPr="00B6347D">
              <w:rPr>
                <w:rFonts w:ascii="ＭＳ ゴシック" w:eastAsia="ＭＳ ゴシック" w:hAnsi="ＭＳ ゴシック" w:hint="eastAsia"/>
                <w:sz w:val="22"/>
              </w:rPr>
              <w:t xml:space="preserve">　町税等を滞納</w:t>
            </w:r>
            <w:r w:rsidRPr="00B6347D">
              <w:rPr>
                <w:rFonts w:ascii="ＭＳ ゴシック" w:eastAsia="ＭＳ ゴシック" w:hAnsi="ＭＳ ゴシック" w:hint="eastAsia"/>
                <w:sz w:val="22"/>
              </w:rPr>
              <w:t>がない</w:t>
            </w:r>
            <w:r w:rsidR="003A4BEC" w:rsidRPr="00B6347D">
              <w:rPr>
                <w:rFonts w:ascii="ＭＳ ゴシック" w:eastAsia="ＭＳ ゴシック" w:hAnsi="ＭＳ ゴシック" w:hint="eastAsia"/>
                <w:sz w:val="22"/>
              </w:rPr>
              <w:t>方</w:t>
            </w:r>
          </w:p>
          <w:p w14:paraId="10ACFAFC" w14:textId="4A449C15" w:rsidR="003A4BEC" w:rsidRPr="00B6347D" w:rsidRDefault="004E7AB4" w:rsidP="003A4BEC">
            <w:pPr>
              <w:jc w:val="left"/>
              <w:rPr>
                <w:rFonts w:ascii="ＭＳ ゴシック" w:eastAsia="ＭＳ ゴシック" w:hAnsi="ＭＳ ゴシック"/>
                <w:sz w:val="22"/>
              </w:rPr>
            </w:pPr>
            <w:r w:rsidRPr="00B6347D">
              <w:rPr>
                <w:rFonts w:ascii="ＭＳ ゴシック" w:eastAsia="ＭＳ ゴシック" w:hAnsi="ＭＳ ゴシック" w:hint="eastAsia"/>
                <w:sz w:val="22"/>
              </w:rPr>
              <w:t xml:space="preserve">⑤　</w:t>
            </w:r>
            <w:r w:rsidR="003A4BEC" w:rsidRPr="00B6347D">
              <w:rPr>
                <w:rFonts w:ascii="ＭＳ ゴシック" w:eastAsia="ＭＳ ゴシック" w:hAnsi="ＭＳ ゴシック" w:hint="eastAsia"/>
                <w:sz w:val="22"/>
              </w:rPr>
              <w:t>町内の工事請負業者を利用して行う方</w:t>
            </w:r>
          </w:p>
          <w:p w14:paraId="03244139" w14:textId="77777777" w:rsidR="004E7AB4" w:rsidRPr="00B6347D" w:rsidRDefault="004E7AB4" w:rsidP="003A4BEC">
            <w:pPr>
              <w:ind w:left="330" w:hangingChars="150" w:hanging="330"/>
              <w:jc w:val="left"/>
              <w:rPr>
                <w:rFonts w:ascii="ＭＳ ゴシック" w:eastAsia="ＭＳ ゴシック" w:hAnsi="ＭＳ ゴシック"/>
                <w:sz w:val="22"/>
              </w:rPr>
            </w:pPr>
            <w:r w:rsidRPr="00B6347D">
              <w:rPr>
                <w:rFonts w:ascii="ＭＳ ゴシック" w:eastAsia="ＭＳ ゴシック" w:hAnsi="ＭＳ ゴシック" w:hint="eastAsia"/>
                <w:sz w:val="22"/>
              </w:rPr>
              <w:t>※</w:t>
            </w:r>
            <w:r w:rsidR="003A4BEC" w:rsidRPr="00B6347D">
              <w:rPr>
                <w:rFonts w:ascii="ＭＳ ゴシック" w:eastAsia="ＭＳ ゴシック" w:hAnsi="ＭＳ ゴシック" w:hint="eastAsia"/>
                <w:sz w:val="22"/>
              </w:rPr>
              <w:t>所有者以外が居住している場合は、2親等以内の親族まで申請することがで</w:t>
            </w:r>
          </w:p>
          <w:p w14:paraId="786361C6" w14:textId="77777777" w:rsidR="00E55FD0" w:rsidRPr="00B6347D" w:rsidRDefault="003A4BEC" w:rsidP="00E55FD0">
            <w:pPr>
              <w:ind w:leftChars="100" w:left="320" w:hangingChars="50" w:hanging="110"/>
              <w:jc w:val="left"/>
              <w:rPr>
                <w:rFonts w:ascii="ＭＳ ゴシック" w:eastAsia="ＭＳ ゴシック" w:hAnsi="ＭＳ ゴシック"/>
                <w:sz w:val="22"/>
              </w:rPr>
            </w:pPr>
            <w:r w:rsidRPr="00B6347D">
              <w:rPr>
                <w:rFonts w:ascii="ＭＳ ゴシック" w:eastAsia="ＭＳ ゴシック" w:hAnsi="ＭＳ ゴシック" w:hint="eastAsia"/>
                <w:sz w:val="22"/>
              </w:rPr>
              <w:t>きます。</w:t>
            </w:r>
            <w:r w:rsidR="00E55FD0" w:rsidRPr="00B6347D">
              <w:rPr>
                <w:rFonts w:ascii="ＭＳ ゴシック" w:eastAsia="ＭＳ ゴシック" w:hAnsi="ＭＳ ゴシック" w:hint="eastAsia"/>
                <w:sz w:val="22"/>
              </w:rPr>
              <w:t>また、</w:t>
            </w:r>
            <w:r w:rsidRPr="00B6347D">
              <w:rPr>
                <w:rFonts w:ascii="ＭＳ ゴシック" w:eastAsia="ＭＳ ゴシック" w:hAnsi="ＭＳ ゴシック" w:hint="eastAsia"/>
                <w:sz w:val="22"/>
              </w:rPr>
              <w:t>賃貸借契約のある場合は、所有者の同意書の添付により借主</w:t>
            </w:r>
          </w:p>
          <w:p w14:paraId="05D1291C" w14:textId="259FA400" w:rsidR="00082AE7" w:rsidRPr="00B6347D" w:rsidRDefault="003A4BEC" w:rsidP="00E55FD0">
            <w:pPr>
              <w:ind w:leftChars="100" w:left="320" w:hangingChars="50" w:hanging="110"/>
              <w:jc w:val="left"/>
              <w:rPr>
                <w:rFonts w:ascii="ＭＳ ゴシック" w:eastAsia="ＭＳ ゴシック" w:hAnsi="ＭＳ ゴシック"/>
                <w:sz w:val="22"/>
              </w:rPr>
            </w:pPr>
            <w:r w:rsidRPr="00B6347D">
              <w:rPr>
                <w:rFonts w:ascii="ＭＳ ゴシック" w:eastAsia="ＭＳ ゴシック" w:hAnsi="ＭＳ ゴシック" w:hint="eastAsia"/>
                <w:sz w:val="22"/>
              </w:rPr>
              <w:t>が申請することができます。</w:t>
            </w:r>
          </w:p>
        </w:tc>
      </w:tr>
      <w:tr w:rsidR="00B6347D" w:rsidRPr="00B6347D" w14:paraId="43A295DE" w14:textId="77777777" w:rsidTr="004E7AB4">
        <w:trPr>
          <w:trHeight w:val="1223"/>
        </w:trPr>
        <w:tc>
          <w:tcPr>
            <w:tcW w:w="1708" w:type="dxa"/>
            <w:shd w:val="clear" w:color="auto" w:fill="DEEAF6" w:themeFill="accent5" w:themeFillTint="33"/>
            <w:vAlign w:val="center"/>
          </w:tcPr>
          <w:p w14:paraId="05635861" w14:textId="77777777" w:rsidR="003B6ECE" w:rsidRPr="00B6347D" w:rsidRDefault="003B6ECE" w:rsidP="003B6ECE">
            <w:pPr>
              <w:jc w:val="center"/>
              <w:rPr>
                <w:rFonts w:ascii="ＭＳ ゴシック" w:eastAsia="ＭＳ ゴシック" w:hAnsi="ＭＳ ゴシック"/>
                <w:b/>
                <w:bCs/>
                <w:sz w:val="22"/>
              </w:rPr>
            </w:pPr>
            <w:r w:rsidRPr="00B6347D">
              <w:rPr>
                <w:rFonts w:ascii="ＭＳ ゴシック" w:eastAsia="ＭＳ ゴシック" w:hAnsi="ＭＳ ゴシック" w:hint="eastAsia"/>
                <w:b/>
                <w:bCs/>
                <w:sz w:val="22"/>
              </w:rPr>
              <w:t>対象工事</w:t>
            </w:r>
          </w:p>
        </w:tc>
        <w:tc>
          <w:tcPr>
            <w:tcW w:w="7920" w:type="dxa"/>
            <w:vAlign w:val="center"/>
          </w:tcPr>
          <w:p w14:paraId="4F4226ED" w14:textId="77777777" w:rsidR="003B6ECE" w:rsidRPr="00B6347D" w:rsidRDefault="003B6ECE" w:rsidP="003B6ECE">
            <w:pPr>
              <w:rPr>
                <w:rFonts w:ascii="ＭＳ ゴシック" w:eastAsia="ＭＳ ゴシック" w:hAnsi="ＭＳ ゴシック"/>
                <w:sz w:val="22"/>
              </w:rPr>
            </w:pPr>
            <w:r w:rsidRPr="00B6347D">
              <w:rPr>
                <w:rFonts w:ascii="ＭＳ ゴシック" w:eastAsia="ＭＳ ゴシック" w:hAnsi="ＭＳ ゴシック" w:hint="eastAsia"/>
                <w:sz w:val="22"/>
              </w:rPr>
              <w:t>① 住宅改修審査会で承認された工事</w:t>
            </w:r>
          </w:p>
          <w:p w14:paraId="37DC39F3" w14:textId="77777777" w:rsidR="003B6ECE" w:rsidRPr="00B6347D" w:rsidRDefault="003B6ECE" w:rsidP="003B6ECE">
            <w:pPr>
              <w:rPr>
                <w:rFonts w:ascii="ＭＳ ゴシック" w:eastAsia="ＭＳ ゴシック" w:hAnsi="ＭＳ ゴシック"/>
                <w:sz w:val="22"/>
              </w:rPr>
            </w:pPr>
            <w:r w:rsidRPr="00B6347D">
              <w:rPr>
                <w:rFonts w:ascii="ＭＳ ゴシック" w:eastAsia="ＭＳ ゴシック" w:hAnsi="ＭＳ ゴシック" w:hint="eastAsia"/>
                <w:sz w:val="22"/>
              </w:rPr>
              <w:t>② 対象経費が</w:t>
            </w:r>
            <w:r w:rsidRPr="00B6347D">
              <w:rPr>
                <w:rFonts w:ascii="ＭＳ ゴシック" w:eastAsia="ＭＳ ゴシック" w:hAnsi="ＭＳ ゴシック"/>
                <w:sz w:val="22"/>
              </w:rPr>
              <w:t>10万円以上の工事</w:t>
            </w:r>
          </w:p>
          <w:p w14:paraId="16A7EFAE" w14:textId="77777777" w:rsidR="003B6ECE" w:rsidRPr="00B6347D" w:rsidRDefault="003B6ECE" w:rsidP="003B6ECE">
            <w:pPr>
              <w:rPr>
                <w:rFonts w:ascii="ＭＳ ゴシック" w:eastAsia="ＭＳ ゴシック" w:hAnsi="ＭＳ ゴシック"/>
                <w:sz w:val="22"/>
              </w:rPr>
            </w:pPr>
            <w:r w:rsidRPr="00B6347D">
              <w:rPr>
                <w:rFonts w:ascii="ＭＳ ゴシック" w:eastAsia="ＭＳ ゴシック" w:hAnsi="ＭＳ ゴシック" w:hint="eastAsia"/>
                <w:sz w:val="22"/>
              </w:rPr>
              <w:t xml:space="preserve">③ </w:t>
            </w:r>
            <w:r w:rsidRPr="007C0E8C">
              <w:rPr>
                <w:rFonts w:ascii="ＭＳ ゴシック" w:eastAsia="ＭＳ ゴシック" w:hAnsi="ＭＳ ゴシック" w:hint="eastAsia"/>
                <w:b/>
                <w:bCs/>
                <w:sz w:val="22"/>
              </w:rPr>
              <w:t>申請年度内に完了する工事</w:t>
            </w:r>
          </w:p>
        </w:tc>
      </w:tr>
      <w:tr w:rsidR="00B6347D" w:rsidRPr="00B6347D" w14:paraId="7FDEAF90" w14:textId="77777777" w:rsidTr="008E4441">
        <w:trPr>
          <w:trHeight w:val="400"/>
        </w:trPr>
        <w:tc>
          <w:tcPr>
            <w:tcW w:w="1708" w:type="dxa"/>
            <w:shd w:val="clear" w:color="auto" w:fill="DEEAF6" w:themeFill="accent5" w:themeFillTint="33"/>
            <w:vAlign w:val="center"/>
          </w:tcPr>
          <w:p w14:paraId="4F5C2D34" w14:textId="2C4AA125" w:rsidR="004E7AB4" w:rsidRPr="00B6347D" w:rsidRDefault="004E7AB4" w:rsidP="003B6ECE">
            <w:pPr>
              <w:jc w:val="center"/>
              <w:rPr>
                <w:rFonts w:ascii="ＭＳ ゴシック" w:eastAsia="ＭＳ ゴシック" w:hAnsi="ＭＳ ゴシック"/>
                <w:b/>
                <w:bCs/>
                <w:sz w:val="22"/>
              </w:rPr>
            </w:pPr>
            <w:r w:rsidRPr="00B6347D">
              <w:rPr>
                <w:rFonts w:ascii="ＭＳ ゴシック" w:eastAsia="ＭＳ ゴシック" w:hAnsi="ＭＳ ゴシック" w:hint="eastAsia"/>
                <w:b/>
                <w:bCs/>
                <w:sz w:val="22"/>
              </w:rPr>
              <w:t>必要書類</w:t>
            </w:r>
          </w:p>
        </w:tc>
        <w:tc>
          <w:tcPr>
            <w:tcW w:w="7920" w:type="dxa"/>
            <w:vAlign w:val="center"/>
          </w:tcPr>
          <w:p w14:paraId="26A79EF5"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Times New Roman" w:hint="eastAsia"/>
                <w:sz w:val="20"/>
                <w:szCs w:val="20"/>
              </w:rPr>
              <w:t>★事業計画書（理由、工事箇所、工期、改修内容等）</w:t>
            </w:r>
          </w:p>
          <w:p w14:paraId="0789D62E"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Segoe UI Symbol" w:hint="eastAsia"/>
                <w:sz w:val="20"/>
                <w:szCs w:val="20"/>
              </w:rPr>
              <w:t>★</w:t>
            </w:r>
            <w:r w:rsidRPr="00B6347D">
              <w:rPr>
                <w:rFonts w:ascii="ＭＳ ゴシック" w:eastAsia="ＭＳ ゴシック" w:hAnsi="ＭＳ ゴシック" w:cs="Times New Roman" w:hint="eastAsia"/>
                <w:sz w:val="20"/>
                <w:szCs w:val="20"/>
              </w:rPr>
              <w:t>見積書（詳細が分かるもの）</w:t>
            </w:r>
          </w:p>
          <w:p w14:paraId="4DEA4687"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Segoe UI Symbol" w:hint="eastAsia"/>
                <w:sz w:val="20"/>
                <w:szCs w:val="20"/>
              </w:rPr>
              <w:t>★</w:t>
            </w:r>
            <w:r w:rsidRPr="00B6347D">
              <w:rPr>
                <w:rFonts w:ascii="ＭＳ ゴシック" w:eastAsia="ＭＳ ゴシック" w:hAnsi="ＭＳ ゴシック" w:cs="Times New Roman" w:hint="eastAsia"/>
                <w:sz w:val="20"/>
                <w:szCs w:val="20"/>
              </w:rPr>
              <w:t>補助対象工事を行う住宅の現状及び工事施工予定箇所の写真</w:t>
            </w:r>
          </w:p>
          <w:p w14:paraId="2FA07C24"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Segoe UI Symbol" w:hint="eastAsia"/>
                <w:sz w:val="20"/>
                <w:szCs w:val="20"/>
              </w:rPr>
              <w:t>★</w:t>
            </w:r>
            <w:r w:rsidRPr="00B6347D">
              <w:rPr>
                <w:rFonts w:ascii="ＭＳ ゴシック" w:eastAsia="ＭＳ ゴシック" w:hAnsi="ＭＳ ゴシック" w:cs="Times New Roman" w:hint="eastAsia"/>
                <w:sz w:val="20"/>
                <w:szCs w:val="20"/>
              </w:rPr>
              <w:t>工事計画図面（平面図及び立面図）</w:t>
            </w:r>
          </w:p>
          <w:p w14:paraId="3AC7356A"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Times New Roman" w:hint="eastAsia"/>
                <w:sz w:val="20"/>
                <w:szCs w:val="20"/>
              </w:rPr>
              <w:t>○住宅地図等による位置図</w:t>
            </w:r>
          </w:p>
          <w:p w14:paraId="0758F02A" w14:textId="77777777" w:rsidR="004E7AB4" w:rsidRPr="00B6347D" w:rsidRDefault="004E7AB4" w:rsidP="008E4441">
            <w:pPr>
              <w:autoSpaceDE w:val="0"/>
              <w:autoSpaceDN w:val="0"/>
              <w:adjustRightInd w:val="0"/>
              <w:ind w:left="938" w:hangingChars="469" w:hanging="938"/>
              <w:rPr>
                <w:rFonts w:ascii="ＭＳ ゴシック" w:eastAsia="ＭＳ ゴシック" w:hAnsi="ＭＳ ゴシック" w:cs="Times New Roman"/>
                <w:sz w:val="20"/>
                <w:szCs w:val="20"/>
              </w:rPr>
            </w:pPr>
            <w:r w:rsidRPr="00B6347D">
              <w:rPr>
                <w:rFonts w:ascii="ＭＳ ゴシック" w:eastAsia="ＭＳ ゴシック" w:hAnsi="ＭＳ ゴシック" w:cs="Segoe UI Symbol" w:hint="eastAsia"/>
                <w:sz w:val="20"/>
                <w:szCs w:val="20"/>
              </w:rPr>
              <w:t>★</w:t>
            </w:r>
            <w:r w:rsidRPr="00B6347D">
              <w:rPr>
                <w:rFonts w:ascii="ＭＳ ゴシック" w:eastAsia="ＭＳ ゴシック" w:hAnsi="ＭＳ ゴシック" w:cs="Times New Roman" w:hint="eastAsia"/>
                <w:sz w:val="20"/>
                <w:szCs w:val="20"/>
              </w:rPr>
              <w:t>住宅省エネ化リフォーム工事の場合は、リフォームする設備が既設の省エネ性能を上</w:t>
            </w:r>
          </w:p>
          <w:p w14:paraId="7A0227C3" w14:textId="77777777" w:rsidR="004E7AB4" w:rsidRPr="00B6347D" w:rsidRDefault="004E7AB4" w:rsidP="008E4441">
            <w:pPr>
              <w:autoSpaceDE w:val="0"/>
              <w:autoSpaceDN w:val="0"/>
              <w:adjustRightInd w:val="0"/>
              <w:ind w:leftChars="100" w:left="948" w:hangingChars="369" w:hanging="738"/>
              <w:rPr>
                <w:rFonts w:ascii="ＭＳ ゴシック" w:eastAsia="ＭＳ ゴシック" w:hAnsi="ＭＳ ゴシック" w:cs="Times New Roman"/>
                <w:sz w:val="20"/>
                <w:szCs w:val="20"/>
              </w:rPr>
            </w:pPr>
            <w:r w:rsidRPr="00B6347D">
              <w:rPr>
                <w:rFonts w:ascii="ＭＳ ゴシック" w:eastAsia="ＭＳ ゴシック" w:hAnsi="ＭＳ ゴシック" w:cs="Times New Roman" w:hint="eastAsia"/>
                <w:sz w:val="20"/>
                <w:szCs w:val="20"/>
              </w:rPr>
              <w:t>回ることがわかる書類</w:t>
            </w:r>
          </w:p>
          <w:p w14:paraId="3FBC5FFF"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Times New Roman" w:hint="eastAsia"/>
                <w:sz w:val="20"/>
                <w:szCs w:val="20"/>
              </w:rPr>
              <w:t>○住民票（申請者等）</w:t>
            </w:r>
          </w:p>
          <w:p w14:paraId="38BB92BA"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Times New Roman" w:hint="eastAsia"/>
                <w:sz w:val="20"/>
                <w:szCs w:val="20"/>
              </w:rPr>
              <w:t>○納税証明書（家屋の所有者及び申請者）</w:t>
            </w:r>
          </w:p>
          <w:p w14:paraId="0EF8C24A"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Times New Roman" w:hint="eastAsia"/>
                <w:sz w:val="20"/>
                <w:szCs w:val="20"/>
              </w:rPr>
              <w:t>○評価証明書（家屋）</w:t>
            </w:r>
          </w:p>
          <w:p w14:paraId="784246C1"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Segoe UI Symbol" w:hint="eastAsia"/>
                <w:sz w:val="20"/>
                <w:szCs w:val="20"/>
              </w:rPr>
              <w:t>★</w:t>
            </w:r>
            <w:r w:rsidRPr="00B6347D">
              <w:rPr>
                <w:rFonts w:ascii="ＭＳ ゴシック" w:eastAsia="ＭＳ ゴシック" w:hAnsi="ＭＳ ゴシック" w:cs="Times New Roman" w:hint="eastAsia"/>
                <w:sz w:val="20"/>
                <w:szCs w:val="20"/>
              </w:rPr>
              <w:t>工事請負業者が町内業者である旨の関係書類</w:t>
            </w:r>
          </w:p>
          <w:p w14:paraId="21A14AF5"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Times New Roman" w:hint="eastAsia"/>
                <w:sz w:val="20"/>
                <w:szCs w:val="20"/>
              </w:rPr>
              <w:t>○所有者と申請者が異なる場合は所有者の同意書</w:t>
            </w:r>
          </w:p>
          <w:p w14:paraId="43C561C2" w14:textId="77777777" w:rsidR="004E7AB4" w:rsidRPr="00B6347D" w:rsidRDefault="004E7AB4" w:rsidP="008E4441">
            <w:pPr>
              <w:autoSpaceDE w:val="0"/>
              <w:autoSpaceDN w:val="0"/>
              <w:adjustRightInd w:val="0"/>
              <w:rPr>
                <w:rFonts w:ascii="ＭＳ ゴシック" w:eastAsia="ＭＳ ゴシック" w:hAnsi="ＭＳ ゴシック" w:cs="Times New Roman"/>
                <w:sz w:val="20"/>
                <w:szCs w:val="20"/>
              </w:rPr>
            </w:pPr>
            <w:r w:rsidRPr="00B6347D">
              <w:rPr>
                <w:rFonts w:ascii="ＭＳ ゴシック" w:eastAsia="ＭＳ ゴシック" w:hAnsi="ＭＳ ゴシック" w:cs="Times New Roman" w:hint="eastAsia"/>
                <w:sz w:val="20"/>
                <w:szCs w:val="20"/>
              </w:rPr>
              <w:t>※申請者が賃貸契約者の場合は賃貸契約書も提出してください。</w:t>
            </w:r>
          </w:p>
          <w:p w14:paraId="19FAE558" w14:textId="77777777" w:rsidR="004E7AB4" w:rsidRDefault="004E7AB4" w:rsidP="008E4441">
            <w:pPr>
              <w:rPr>
                <w:rFonts w:ascii="ＭＳ ゴシック" w:eastAsia="ＭＳ ゴシック" w:hAnsi="ＭＳ ゴシック" w:cs="Times New Roman"/>
                <w:sz w:val="20"/>
                <w:szCs w:val="20"/>
              </w:rPr>
            </w:pPr>
            <w:r w:rsidRPr="00B6347D">
              <w:rPr>
                <w:rFonts w:ascii="ＭＳ ゴシック" w:eastAsia="ＭＳ ゴシック" w:hAnsi="ＭＳ ゴシック" w:cs="Times New Roman" w:hint="eastAsia"/>
                <w:sz w:val="20"/>
                <w:szCs w:val="20"/>
              </w:rPr>
              <w:t>○</w:t>
            </w:r>
            <w:r w:rsidRPr="00B6347D">
              <w:rPr>
                <w:rFonts w:ascii="ＭＳ ゴシック" w:eastAsia="ＭＳ ゴシック" w:hAnsi="ＭＳ ゴシック" w:cs="Segoe UI Symbol" w:hint="eastAsia"/>
                <w:sz w:val="20"/>
                <w:szCs w:val="20"/>
              </w:rPr>
              <w:t>★</w:t>
            </w:r>
            <w:r w:rsidRPr="00B6347D">
              <w:rPr>
                <w:rFonts w:ascii="ＭＳ ゴシック" w:eastAsia="ＭＳ ゴシック" w:hAnsi="ＭＳ ゴシック" w:cs="Times New Roman" w:hint="eastAsia"/>
                <w:sz w:val="20"/>
                <w:szCs w:val="20"/>
              </w:rPr>
              <w:t>その他町長が必要と認める書類</w:t>
            </w:r>
          </w:p>
          <w:p w14:paraId="7447C1B2" w14:textId="5DABB78B" w:rsidR="005A06E7" w:rsidRPr="00B6347D" w:rsidRDefault="005A06E7" w:rsidP="005A06E7">
            <w:pPr>
              <w:ind w:right="-92"/>
              <w:jc w:val="left"/>
              <w:rPr>
                <w:rFonts w:ascii="ＭＳ ゴシック" w:eastAsia="ＭＳ ゴシック" w:hAnsi="ＭＳ ゴシック"/>
                <w:sz w:val="22"/>
              </w:rPr>
            </w:pPr>
            <w:r>
              <w:rPr>
                <w:rFonts w:ascii="ＭＳ ゴシック" w:eastAsia="ＭＳ ゴシック" w:hAnsi="ＭＳ ゴシック" w:hint="eastAsia"/>
                <w:sz w:val="18"/>
              </w:rPr>
              <w:t xml:space="preserve">　</w:t>
            </w:r>
            <w:r w:rsidRPr="005A06E7">
              <w:rPr>
                <w:rFonts w:ascii="ＭＳ ゴシック" w:eastAsia="ＭＳ ゴシック" w:hAnsi="ＭＳ ゴシック" w:hint="eastAsia"/>
                <w:sz w:val="18"/>
              </w:rPr>
              <w:t>○・・・申請する方でご用意ください。</w:t>
            </w:r>
            <w:r>
              <w:rPr>
                <w:rFonts w:ascii="ＭＳ ゴシック" w:eastAsia="ＭＳ ゴシック" w:hAnsi="ＭＳ ゴシック" w:hint="eastAsia"/>
                <w:sz w:val="18"/>
              </w:rPr>
              <w:t xml:space="preserve">　</w:t>
            </w:r>
            <w:r w:rsidRPr="005A06E7">
              <w:rPr>
                <w:rFonts w:ascii="ＭＳ ゴシック" w:eastAsia="ＭＳ ゴシック" w:hAnsi="ＭＳ ゴシック" w:hint="eastAsia"/>
                <w:sz w:val="18"/>
              </w:rPr>
              <w:t>★・・・工事請負業者でご用意ください。</w:t>
            </w:r>
          </w:p>
        </w:tc>
      </w:tr>
      <w:tr w:rsidR="00B6347D" w:rsidRPr="00B6347D" w14:paraId="62FADBC5" w14:textId="77777777" w:rsidTr="008E4441">
        <w:trPr>
          <w:trHeight w:val="1110"/>
        </w:trPr>
        <w:tc>
          <w:tcPr>
            <w:tcW w:w="1708" w:type="dxa"/>
            <w:shd w:val="clear" w:color="auto" w:fill="DEEAF6" w:themeFill="accent5" w:themeFillTint="33"/>
            <w:vAlign w:val="center"/>
          </w:tcPr>
          <w:p w14:paraId="1D0228B7" w14:textId="42D1CB97" w:rsidR="004E7AB4" w:rsidRPr="00B6347D" w:rsidRDefault="004E7AB4" w:rsidP="003B6ECE">
            <w:pPr>
              <w:jc w:val="center"/>
              <w:rPr>
                <w:rFonts w:ascii="ＭＳ ゴシック" w:eastAsia="ＭＳ ゴシック" w:hAnsi="ＭＳ ゴシック"/>
                <w:b/>
                <w:bCs/>
                <w:sz w:val="22"/>
              </w:rPr>
            </w:pPr>
            <w:r w:rsidRPr="00B6347D">
              <w:rPr>
                <w:rFonts w:ascii="ＭＳ ゴシック" w:eastAsia="ＭＳ ゴシック" w:hAnsi="ＭＳ ゴシック" w:hint="eastAsia"/>
                <w:b/>
                <w:bCs/>
                <w:sz w:val="22"/>
              </w:rPr>
              <w:t>受付期間</w:t>
            </w:r>
          </w:p>
        </w:tc>
        <w:tc>
          <w:tcPr>
            <w:tcW w:w="7920" w:type="dxa"/>
            <w:vAlign w:val="center"/>
          </w:tcPr>
          <w:p w14:paraId="6344C736" w14:textId="3FDA94E1" w:rsidR="004E7AB4" w:rsidRPr="008E4441" w:rsidRDefault="004E7AB4" w:rsidP="008E4441">
            <w:pPr>
              <w:rPr>
                <w:rFonts w:ascii="ＭＳ ゴシック" w:eastAsia="ＭＳ ゴシック" w:hAnsi="ＭＳ ゴシック"/>
                <w:b/>
                <w:bCs/>
                <w:sz w:val="24"/>
                <w:szCs w:val="24"/>
              </w:rPr>
            </w:pPr>
            <w:r w:rsidRPr="008E4441">
              <w:rPr>
                <w:rFonts w:ascii="ＭＳ ゴシック" w:eastAsia="ＭＳ ゴシック" w:hAnsi="ＭＳ ゴシック" w:hint="eastAsia"/>
                <w:b/>
                <w:bCs/>
                <w:sz w:val="24"/>
                <w:szCs w:val="24"/>
              </w:rPr>
              <w:t>令和</w:t>
            </w:r>
            <w:r w:rsidR="00F41412">
              <w:rPr>
                <w:rFonts w:ascii="ＭＳ ゴシック" w:eastAsia="ＭＳ ゴシック" w:hAnsi="ＭＳ ゴシック" w:hint="eastAsia"/>
                <w:b/>
                <w:bCs/>
                <w:sz w:val="24"/>
                <w:szCs w:val="24"/>
              </w:rPr>
              <w:t>7</w:t>
            </w:r>
            <w:r w:rsidRPr="008E4441">
              <w:rPr>
                <w:rFonts w:ascii="ＭＳ ゴシック" w:eastAsia="ＭＳ ゴシック" w:hAnsi="ＭＳ ゴシック" w:hint="eastAsia"/>
                <w:b/>
                <w:bCs/>
                <w:sz w:val="24"/>
                <w:szCs w:val="24"/>
              </w:rPr>
              <w:t>年</w:t>
            </w:r>
            <w:r w:rsidR="00BD7266">
              <w:rPr>
                <w:rFonts w:ascii="ＭＳ ゴシック" w:eastAsia="ＭＳ ゴシック" w:hAnsi="ＭＳ ゴシック" w:hint="eastAsia"/>
                <w:b/>
                <w:bCs/>
                <w:sz w:val="24"/>
                <w:szCs w:val="24"/>
              </w:rPr>
              <w:t>2</w:t>
            </w:r>
            <w:r w:rsidRPr="008E4441">
              <w:rPr>
                <w:rFonts w:ascii="ＭＳ ゴシック" w:eastAsia="ＭＳ ゴシック" w:hAnsi="ＭＳ ゴシック" w:hint="eastAsia"/>
                <w:b/>
                <w:bCs/>
                <w:sz w:val="24"/>
                <w:szCs w:val="24"/>
              </w:rPr>
              <w:t>月</w:t>
            </w:r>
            <w:r w:rsidR="005F555F">
              <w:rPr>
                <w:rFonts w:ascii="ＭＳ ゴシック" w:eastAsia="ＭＳ ゴシック" w:hAnsi="ＭＳ ゴシック" w:hint="eastAsia"/>
                <w:b/>
                <w:bCs/>
                <w:sz w:val="24"/>
                <w:szCs w:val="24"/>
              </w:rPr>
              <w:t>1</w:t>
            </w:r>
            <w:r w:rsidR="00F41412">
              <w:rPr>
                <w:rFonts w:ascii="ＭＳ ゴシック" w:eastAsia="ＭＳ ゴシック" w:hAnsi="ＭＳ ゴシック" w:hint="eastAsia"/>
                <w:b/>
                <w:bCs/>
                <w:sz w:val="24"/>
                <w:szCs w:val="24"/>
              </w:rPr>
              <w:t>4</w:t>
            </w:r>
            <w:r w:rsidRPr="008E4441">
              <w:rPr>
                <w:rFonts w:ascii="ＭＳ ゴシック" w:eastAsia="ＭＳ ゴシック" w:hAnsi="ＭＳ ゴシック" w:hint="eastAsia"/>
                <w:b/>
                <w:bCs/>
                <w:sz w:val="24"/>
                <w:szCs w:val="24"/>
              </w:rPr>
              <w:t>日（金）まで</w:t>
            </w:r>
          </w:p>
          <w:p w14:paraId="317EA7DF" w14:textId="692C4AF7" w:rsidR="004E7AB4" w:rsidRPr="00B6347D" w:rsidRDefault="004E7AB4" w:rsidP="008E4441">
            <w:pPr>
              <w:rPr>
                <w:rFonts w:ascii="ＭＳ ゴシック" w:eastAsia="ＭＳ ゴシック" w:hAnsi="ＭＳ ゴシック"/>
                <w:b/>
                <w:bCs/>
                <w:sz w:val="28"/>
                <w:szCs w:val="28"/>
              </w:rPr>
            </w:pPr>
            <w:r w:rsidRPr="00B6347D">
              <w:rPr>
                <w:rFonts w:ascii="ＭＳ ゴシック" w:eastAsia="ＭＳ ゴシック" w:hAnsi="ＭＳ ゴシック" w:hint="eastAsia"/>
                <w:sz w:val="22"/>
              </w:rPr>
              <w:t>※予算に限りがあり、年度途中でも受付を終了する場合があります。</w:t>
            </w:r>
          </w:p>
        </w:tc>
      </w:tr>
    </w:tbl>
    <w:p w14:paraId="5E29D713" w14:textId="609B4885" w:rsidR="003A4BEC" w:rsidRPr="00B6347D" w:rsidRDefault="004E7AB4" w:rsidP="004E7AB4">
      <w:pPr>
        <w:widowControl/>
        <w:jc w:val="left"/>
        <w:rPr>
          <w:rFonts w:ascii="ＭＳ ゴシック" w:eastAsia="ＭＳ ゴシック" w:hAnsi="ＭＳ ゴシック"/>
          <w:sz w:val="24"/>
          <w:szCs w:val="24"/>
        </w:rPr>
      </w:pPr>
      <w:r w:rsidRPr="00B6347D">
        <w:rPr>
          <w:rFonts w:ascii="ＭＳ ゴシック" w:eastAsia="ＭＳ ゴシック" w:hAnsi="ＭＳ ゴシック"/>
          <w:sz w:val="24"/>
          <w:szCs w:val="24"/>
        </w:rPr>
        <w:br w:type="page"/>
      </w:r>
    </w:p>
    <w:tbl>
      <w:tblPr>
        <w:tblStyle w:val="a3"/>
        <w:tblW w:w="0" w:type="auto"/>
        <w:tblLook w:val="04A0" w:firstRow="1" w:lastRow="0" w:firstColumn="1" w:lastColumn="0" w:noHBand="0" w:noVBand="1"/>
      </w:tblPr>
      <w:tblGrid>
        <w:gridCol w:w="630"/>
        <w:gridCol w:w="752"/>
        <w:gridCol w:w="1590"/>
        <w:gridCol w:w="6656"/>
      </w:tblGrid>
      <w:tr w:rsidR="00B6347D" w:rsidRPr="00B6347D" w14:paraId="32D2D2B6" w14:textId="77777777" w:rsidTr="00E55FD0">
        <w:trPr>
          <w:trHeight w:val="710"/>
        </w:trPr>
        <w:tc>
          <w:tcPr>
            <w:tcW w:w="9670" w:type="dxa"/>
            <w:gridSpan w:val="4"/>
            <w:tcBorders>
              <w:bottom w:val="nil"/>
            </w:tcBorders>
            <w:shd w:val="clear" w:color="auto" w:fill="D9E2F3" w:themeFill="accent1" w:themeFillTint="33"/>
            <w:vAlign w:val="center"/>
          </w:tcPr>
          <w:p w14:paraId="2FC4FAB6" w14:textId="7CC51B85" w:rsidR="003B6ECE" w:rsidRPr="00B6347D" w:rsidRDefault="003B6ECE" w:rsidP="003B6ECE">
            <w:pPr>
              <w:rPr>
                <w:rFonts w:ascii="ＭＳ ゴシック" w:eastAsia="ＭＳ ゴシック" w:hAnsi="ＭＳ ゴシック"/>
                <w:sz w:val="24"/>
                <w:szCs w:val="24"/>
              </w:rPr>
            </w:pPr>
            <w:r w:rsidRPr="00B6347D">
              <w:rPr>
                <w:rFonts w:ascii="ＭＳ ゴシック" w:eastAsia="ＭＳ ゴシック" w:hAnsi="ＭＳ ゴシック" w:hint="eastAsia"/>
                <w:b/>
                <w:bCs/>
                <w:sz w:val="24"/>
                <w:szCs w:val="24"/>
              </w:rPr>
              <w:lastRenderedPageBreak/>
              <w:t>安心安全</w:t>
            </w:r>
            <w:r w:rsidR="00082AE7" w:rsidRPr="00B6347D">
              <w:rPr>
                <w:rFonts w:ascii="ＭＳ ゴシック" w:eastAsia="ＭＳ ゴシック" w:hAnsi="ＭＳ ゴシック" w:hint="eastAsia"/>
                <w:b/>
                <w:bCs/>
                <w:sz w:val="24"/>
                <w:szCs w:val="24"/>
              </w:rPr>
              <w:t>対策</w:t>
            </w:r>
            <w:r w:rsidRPr="00B6347D">
              <w:rPr>
                <w:rFonts w:ascii="ＭＳ ゴシック" w:eastAsia="ＭＳ ゴシック" w:hAnsi="ＭＳ ゴシック" w:hint="eastAsia"/>
                <w:b/>
                <w:bCs/>
                <w:sz w:val="24"/>
                <w:szCs w:val="24"/>
              </w:rPr>
              <w:t>工事</w:t>
            </w:r>
          </w:p>
        </w:tc>
      </w:tr>
      <w:tr w:rsidR="00B6347D" w:rsidRPr="00B6347D" w14:paraId="282EEAD5" w14:textId="77777777" w:rsidTr="006270DB">
        <w:tc>
          <w:tcPr>
            <w:tcW w:w="9670" w:type="dxa"/>
            <w:gridSpan w:val="4"/>
            <w:tcBorders>
              <w:top w:val="nil"/>
            </w:tcBorders>
            <w:vAlign w:val="center"/>
          </w:tcPr>
          <w:p w14:paraId="5CEA6B9A" w14:textId="77777777" w:rsidR="003B6ECE" w:rsidRPr="00B6347D" w:rsidRDefault="003B6ECE" w:rsidP="006270DB">
            <w:pPr>
              <w:rPr>
                <w:rFonts w:ascii="ＭＳ ゴシック" w:eastAsia="ＭＳ ゴシック" w:hAnsi="ＭＳ ゴシック"/>
                <w:sz w:val="24"/>
                <w:szCs w:val="24"/>
              </w:rPr>
            </w:pPr>
            <w:r w:rsidRPr="00B6347D">
              <w:rPr>
                <w:rFonts w:ascii="ＭＳ ゴシック" w:eastAsia="ＭＳ ゴシック" w:hAnsi="ＭＳ ゴシック" w:hint="eastAsia"/>
                <w:sz w:val="22"/>
              </w:rPr>
              <w:t>万一家屋が倒壊しても一定の空間を確保する工事や、災害等によるブロック塀等の倒壊を未然に防ぐ除去工事が対象です。</w:t>
            </w:r>
          </w:p>
        </w:tc>
      </w:tr>
      <w:tr w:rsidR="00B6347D" w:rsidRPr="00B6347D" w14:paraId="0F48E4D7" w14:textId="77777777" w:rsidTr="00B6347D">
        <w:tc>
          <w:tcPr>
            <w:tcW w:w="630" w:type="dxa"/>
            <w:vMerge w:val="restart"/>
            <w:shd w:val="clear" w:color="auto" w:fill="D9E2F3" w:themeFill="accent1" w:themeFillTint="33"/>
            <w:textDirection w:val="tbRlV"/>
          </w:tcPr>
          <w:p w14:paraId="2AF3B8D5" w14:textId="2545EC91" w:rsidR="00E55FD0" w:rsidRPr="00B6347D" w:rsidRDefault="00B6347D" w:rsidP="00B6347D">
            <w:pPr>
              <w:ind w:left="113" w:right="113"/>
              <w:jc w:val="left"/>
              <w:rPr>
                <w:rFonts w:ascii="ＭＳ ゴシック" w:eastAsia="ＭＳ ゴシック" w:hAnsi="ＭＳ ゴシック"/>
                <w:b/>
                <w:sz w:val="22"/>
              </w:rPr>
            </w:pPr>
            <w:r w:rsidRPr="00B6347D">
              <w:rPr>
                <w:rFonts w:ascii="ＭＳ ゴシック" w:eastAsia="ＭＳ ゴシック" w:hAnsi="ＭＳ ゴシック" w:hint="eastAsia"/>
                <w:b/>
                <w:sz w:val="22"/>
              </w:rPr>
              <w:t>対象工事</w:t>
            </w:r>
          </w:p>
        </w:tc>
        <w:tc>
          <w:tcPr>
            <w:tcW w:w="2347" w:type="dxa"/>
            <w:gridSpan w:val="2"/>
            <w:vAlign w:val="center"/>
          </w:tcPr>
          <w:p w14:paraId="7CCC760A" w14:textId="6A601A5D" w:rsidR="00E55FD0" w:rsidRPr="00B6347D" w:rsidRDefault="00E55FD0" w:rsidP="003B6ECE">
            <w:pPr>
              <w:rPr>
                <w:rFonts w:ascii="ＭＳ ゴシック" w:eastAsia="ＭＳ ゴシック" w:hAnsi="ＭＳ ゴシック"/>
                <w:sz w:val="22"/>
              </w:rPr>
            </w:pPr>
            <w:r w:rsidRPr="00B6347D">
              <w:rPr>
                <w:rFonts w:ascii="ＭＳ ゴシック" w:eastAsia="ＭＳ ゴシック" w:hAnsi="ＭＳ ゴシック" w:hint="eastAsia"/>
                <w:sz w:val="22"/>
              </w:rPr>
              <w:t>居室減災化工事</w:t>
            </w:r>
          </w:p>
        </w:tc>
        <w:tc>
          <w:tcPr>
            <w:tcW w:w="6693" w:type="dxa"/>
            <w:vAlign w:val="center"/>
          </w:tcPr>
          <w:p w14:paraId="630699D8" w14:textId="72A49099" w:rsidR="00E55FD0" w:rsidRPr="00B6347D" w:rsidRDefault="00E55FD0" w:rsidP="003B6ECE">
            <w:pPr>
              <w:rPr>
                <w:rFonts w:ascii="ＭＳ ゴシック" w:eastAsia="ＭＳ ゴシック" w:hAnsi="ＭＳ ゴシック"/>
                <w:sz w:val="22"/>
              </w:rPr>
            </w:pPr>
            <w:r w:rsidRPr="00B6347D">
              <w:rPr>
                <w:rFonts w:ascii="ＭＳ ゴシック" w:eastAsia="ＭＳ ゴシック" w:hAnsi="ＭＳ ゴシック" w:hint="eastAsia"/>
                <w:sz w:val="22"/>
              </w:rPr>
              <w:t>昭和56年5月31日以前に着工された住宅に、耐震シェルター、耐震ベッド等の設備及び構造の補強を行う工事</w:t>
            </w:r>
          </w:p>
        </w:tc>
      </w:tr>
      <w:tr w:rsidR="00B6347D" w:rsidRPr="00B6347D" w14:paraId="552C2AE4" w14:textId="77777777" w:rsidTr="00B6347D">
        <w:tc>
          <w:tcPr>
            <w:tcW w:w="630" w:type="dxa"/>
            <w:vMerge/>
            <w:shd w:val="clear" w:color="auto" w:fill="D9E2F3" w:themeFill="accent1" w:themeFillTint="33"/>
            <w:vAlign w:val="center"/>
          </w:tcPr>
          <w:p w14:paraId="7A7FB8C2" w14:textId="04122183" w:rsidR="00E55FD0" w:rsidRPr="00B6347D" w:rsidRDefault="00E55FD0" w:rsidP="003B6ECE">
            <w:pPr>
              <w:rPr>
                <w:rFonts w:ascii="ＭＳ ゴシック" w:eastAsia="ＭＳ ゴシック" w:hAnsi="ＭＳ ゴシック"/>
                <w:sz w:val="22"/>
              </w:rPr>
            </w:pPr>
          </w:p>
        </w:tc>
        <w:tc>
          <w:tcPr>
            <w:tcW w:w="2347" w:type="dxa"/>
            <w:gridSpan w:val="2"/>
            <w:vAlign w:val="center"/>
          </w:tcPr>
          <w:p w14:paraId="5169C099" w14:textId="77777777" w:rsidR="00E55FD0" w:rsidRPr="00B6347D" w:rsidRDefault="00E55FD0" w:rsidP="003B6ECE">
            <w:pPr>
              <w:rPr>
                <w:rFonts w:ascii="ＭＳ ゴシック" w:eastAsia="ＭＳ ゴシック" w:hAnsi="ＭＳ ゴシック"/>
                <w:sz w:val="22"/>
              </w:rPr>
            </w:pPr>
            <w:r w:rsidRPr="00B6347D">
              <w:rPr>
                <w:rFonts w:ascii="ＭＳ ゴシック" w:eastAsia="ＭＳ ゴシック" w:hAnsi="ＭＳ ゴシック" w:hint="eastAsia"/>
                <w:sz w:val="22"/>
              </w:rPr>
              <w:t>ブロック塀等</w:t>
            </w:r>
          </w:p>
          <w:p w14:paraId="4FBFC577" w14:textId="03E05D59" w:rsidR="00E55FD0" w:rsidRPr="00B6347D" w:rsidRDefault="00E55FD0" w:rsidP="00E55FD0">
            <w:pPr>
              <w:ind w:firstLineChars="500" w:firstLine="1100"/>
              <w:rPr>
                <w:rFonts w:ascii="ＭＳ ゴシック" w:eastAsia="ＭＳ ゴシック" w:hAnsi="ＭＳ ゴシック"/>
                <w:sz w:val="22"/>
              </w:rPr>
            </w:pPr>
            <w:r w:rsidRPr="00B6347D">
              <w:rPr>
                <w:rFonts w:ascii="ＭＳ ゴシック" w:eastAsia="ＭＳ ゴシック" w:hAnsi="ＭＳ ゴシック" w:hint="eastAsia"/>
                <w:sz w:val="22"/>
              </w:rPr>
              <w:t>除去工事</w:t>
            </w:r>
          </w:p>
        </w:tc>
        <w:tc>
          <w:tcPr>
            <w:tcW w:w="6693" w:type="dxa"/>
            <w:vAlign w:val="center"/>
          </w:tcPr>
          <w:p w14:paraId="69900567" w14:textId="44EE36D2" w:rsidR="00E55FD0" w:rsidRPr="00B6347D" w:rsidRDefault="00E55FD0" w:rsidP="003B6ECE">
            <w:pPr>
              <w:rPr>
                <w:rFonts w:ascii="ＭＳ ゴシック" w:eastAsia="ＭＳ ゴシック" w:hAnsi="ＭＳ ゴシック"/>
                <w:sz w:val="22"/>
              </w:rPr>
            </w:pPr>
            <w:r w:rsidRPr="00B6347D">
              <w:rPr>
                <w:rFonts w:ascii="ＭＳ ゴシック" w:eastAsia="ＭＳ ゴシック" w:hAnsi="ＭＳ ゴシック" w:hint="eastAsia"/>
                <w:sz w:val="22"/>
              </w:rPr>
              <w:t>住宅の敷地に存するブロック造、石造、またはれんが造の門・塀を除去する工事及び代替の施設</w:t>
            </w:r>
            <w:r w:rsidR="006270DB" w:rsidRPr="00B6347D">
              <w:rPr>
                <w:rFonts w:ascii="ＭＳ ゴシック" w:eastAsia="ＭＳ ゴシック" w:hAnsi="ＭＳ ゴシック" w:hint="eastAsia"/>
                <w:sz w:val="22"/>
              </w:rPr>
              <w:t>（フェンス等）</w:t>
            </w:r>
            <w:r w:rsidRPr="00B6347D">
              <w:rPr>
                <w:rFonts w:ascii="ＭＳ ゴシック" w:eastAsia="ＭＳ ゴシック" w:hAnsi="ＭＳ ゴシック" w:hint="eastAsia"/>
                <w:sz w:val="22"/>
              </w:rPr>
              <w:t>を設置する工事</w:t>
            </w:r>
          </w:p>
        </w:tc>
      </w:tr>
      <w:tr w:rsidR="00B6347D" w:rsidRPr="00B6347D" w14:paraId="0D20DBE8" w14:textId="77777777" w:rsidTr="00B6347D">
        <w:trPr>
          <w:trHeight w:val="505"/>
        </w:trPr>
        <w:tc>
          <w:tcPr>
            <w:tcW w:w="630" w:type="dxa"/>
            <w:vMerge/>
            <w:tcBorders>
              <w:bottom w:val="single" w:sz="4" w:space="0" w:color="auto"/>
            </w:tcBorders>
            <w:shd w:val="clear" w:color="auto" w:fill="D9E2F3" w:themeFill="accent1" w:themeFillTint="33"/>
            <w:vAlign w:val="center"/>
          </w:tcPr>
          <w:p w14:paraId="1A764AF1" w14:textId="61D5A371" w:rsidR="00E55FD0" w:rsidRPr="00B6347D" w:rsidRDefault="00E55FD0" w:rsidP="003B6ECE">
            <w:pPr>
              <w:rPr>
                <w:rFonts w:ascii="ＭＳ ゴシック" w:eastAsia="ＭＳ ゴシック" w:hAnsi="ＭＳ ゴシック"/>
                <w:sz w:val="22"/>
              </w:rPr>
            </w:pPr>
          </w:p>
        </w:tc>
        <w:tc>
          <w:tcPr>
            <w:tcW w:w="2347" w:type="dxa"/>
            <w:gridSpan w:val="2"/>
            <w:tcBorders>
              <w:bottom w:val="single" w:sz="4" w:space="0" w:color="auto"/>
            </w:tcBorders>
            <w:vAlign w:val="center"/>
          </w:tcPr>
          <w:p w14:paraId="31636563" w14:textId="5BEC129F" w:rsidR="00E55FD0" w:rsidRPr="00B6347D" w:rsidRDefault="00E55FD0" w:rsidP="003B6ECE">
            <w:pPr>
              <w:rPr>
                <w:rFonts w:ascii="ＭＳ ゴシック" w:eastAsia="ＭＳ ゴシック" w:hAnsi="ＭＳ ゴシック"/>
                <w:sz w:val="22"/>
              </w:rPr>
            </w:pPr>
            <w:r w:rsidRPr="00B6347D">
              <w:rPr>
                <w:rFonts w:ascii="ＭＳ ゴシック" w:eastAsia="ＭＳ ゴシック" w:hAnsi="ＭＳ ゴシック" w:hint="eastAsia"/>
                <w:sz w:val="22"/>
              </w:rPr>
              <w:t>屋外広告物除去工事</w:t>
            </w:r>
          </w:p>
        </w:tc>
        <w:tc>
          <w:tcPr>
            <w:tcW w:w="6693" w:type="dxa"/>
            <w:tcBorders>
              <w:bottom w:val="single" w:sz="4" w:space="0" w:color="auto"/>
            </w:tcBorders>
            <w:vAlign w:val="center"/>
          </w:tcPr>
          <w:p w14:paraId="4725B86C" w14:textId="667F0157" w:rsidR="00E55FD0" w:rsidRPr="00B6347D" w:rsidRDefault="00E55FD0" w:rsidP="003B6ECE">
            <w:pPr>
              <w:rPr>
                <w:rFonts w:ascii="ＭＳ ゴシック" w:eastAsia="ＭＳ ゴシック" w:hAnsi="ＭＳ ゴシック"/>
                <w:sz w:val="22"/>
              </w:rPr>
            </w:pPr>
            <w:r w:rsidRPr="00B6347D">
              <w:rPr>
                <w:rFonts w:ascii="ＭＳ ゴシック" w:eastAsia="ＭＳ ゴシック" w:hAnsi="ＭＳ ゴシック" w:hint="eastAsia"/>
                <w:sz w:val="22"/>
              </w:rPr>
              <w:t>住宅に附随する屋外広告物を除去する工事</w:t>
            </w:r>
          </w:p>
        </w:tc>
      </w:tr>
      <w:tr w:rsidR="00B6347D" w:rsidRPr="00B6347D" w14:paraId="224EED43" w14:textId="77777777" w:rsidTr="007C3DD3">
        <w:trPr>
          <w:trHeight w:val="505"/>
        </w:trPr>
        <w:tc>
          <w:tcPr>
            <w:tcW w:w="1384" w:type="dxa"/>
            <w:gridSpan w:val="2"/>
            <w:vMerge w:val="restart"/>
            <w:vAlign w:val="center"/>
          </w:tcPr>
          <w:p w14:paraId="63DE4287" w14:textId="7E71DBA3" w:rsidR="00B6347D" w:rsidRPr="00B6347D" w:rsidRDefault="00B6347D" w:rsidP="00B6347D">
            <w:pPr>
              <w:rPr>
                <w:rFonts w:ascii="ＭＳ ゴシック" w:eastAsia="ＭＳ ゴシック" w:hAnsi="ＭＳ ゴシック"/>
                <w:sz w:val="22"/>
              </w:rPr>
            </w:pPr>
            <w:r w:rsidRPr="00B6347D">
              <w:rPr>
                <w:rFonts w:ascii="ＭＳ ゴシック" w:eastAsia="ＭＳ ゴシック" w:hAnsi="ＭＳ ゴシック" w:cs="ＭＳ Ｐゴシック"/>
                <w:b/>
                <w:kern w:val="0"/>
                <w:sz w:val="22"/>
              </w:rPr>
              <w:t>補助金額</w:t>
            </w:r>
          </w:p>
        </w:tc>
        <w:tc>
          <w:tcPr>
            <w:tcW w:w="1593" w:type="dxa"/>
            <w:tcBorders>
              <w:bottom w:val="single" w:sz="4" w:space="0" w:color="auto"/>
            </w:tcBorders>
            <w:vAlign w:val="center"/>
          </w:tcPr>
          <w:p w14:paraId="7224E963" w14:textId="41F17B71" w:rsidR="00B6347D" w:rsidRPr="00B6347D" w:rsidRDefault="00B6347D" w:rsidP="00B6347D">
            <w:pPr>
              <w:rPr>
                <w:rFonts w:ascii="ＭＳ ゴシック" w:eastAsia="ＭＳ ゴシック" w:hAnsi="ＭＳ ゴシック"/>
                <w:sz w:val="22"/>
              </w:rPr>
            </w:pPr>
            <w:r w:rsidRPr="00B6347D">
              <w:rPr>
                <w:rFonts w:ascii="ＭＳ ゴシック" w:eastAsia="ＭＳ ゴシック" w:hAnsi="ＭＳ ゴシック" w:cs="ＭＳ Ｐゴシック"/>
                <w:b/>
                <w:kern w:val="0"/>
                <w:sz w:val="22"/>
              </w:rPr>
              <w:t>補助率</w:t>
            </w:r>
          </w:p>
        </w:tc>
        <w:tc>
          <w:tcPr>
            <w:tcW w:w="6693" w:type="dxa"/>
            <w:tcBorders>
              <w:bottom w:val="single" w:sz="4" w:space="0" w:color="auto"/>
            </w:tcBorders>
            <w:vAlign w:val="center"/>
          </w:tcPr>
          <w:p w14:paraId="60AB2FA0" w14:textId="1FE4931B" w:rsidR="00B6347D" w:rsidRPr="00B6347D" w:rsidRDefault="00B6347D" w:rsidP="00B6347D">
            <w:pPr>
              <w:rPr>
                <w:rFonts w:ascii="ＭＳ ゴシック" w:eastAsia="ＭＳ ゴシック" w:hAnsi="ＭＳ ゴシック"/>
                <w:b/>
                <w:sz w:val="22"/>
                <w:u w:val="single"/>
              </w:rPr>
            </w:pPr>
            <w:r w:rsidRPr="00B6347D">
              <w:rPr>
                <w:rFonts w:ascii="ＭＳ ゴシック" w:eastAsia="ＭＳ ゴシック" w:hAnsi="ＭＳ ゴシック" w:hint="eastAsia"/>
                <w:b/>
                <w:sz w:val="22"/>
              </w:rPr>
              <w:t>1/2</w:t>
            </w:r>
            <w:r w:rsidRPr="00B6347D">
              <w:rPr>
                <w:rFonts w:ascii="ＭＳ ゴシック" w:eastAsia="ＭＳ ゴシック" w:hAnsi="ＭＳ ゴシック" w:hint="eastAsia"/>
                <w:sz w:val="22"/>
              </w:rPr>
              <w:t>（補助対象工事に要する経費に相当する金額）</w:t>
            </w:r>
          </w:p>
        </w:tc>
      </w:tr>
      <w:tr w:rsidR="00B6347D" w:rsidRPr="00B6347D" w14:paraId="7AAB940E" w14:textId="77777777" w:rsidTr="004F5BED">
        <w:trPr>
          <w:trHeight w:val="505"/>
        </w:trPr>
        <w:tc>
          <w:tcPr>
            <w:tcW w:w="1384" w:type="dxa"/>
            <w:gridSpan w:val="2"/>
            <w:vMerge/>
            <w:tcBorders>
              <w:bottom w:val="single" w:sz="4" w:space="0" w:color="auto"/>
            </w:tcBorders>
            <w:vAlign w:val="center"/>
          </w:tcPr>
          <w:p w14:paraId="0D876041" w14:textId="709FEDBE" w:rsidR="00B6347D" w:rsidRPr="00B6347D" w:rsidRDefault="00B6347D" w:rsidP="00B6347D">
            <w:pPr>
              <w:rPr>
                <w:rFonts w:ascii="ＭＳ ゴシック" w:eastAsia="ＭＳ ゴシック" w:hAnsi="ＭＳ ゴシック"/>
                <w:sz w:val="22"/>
              </w:rPr>
            </w:pPr>
          </w:p>
        </w:tc>
        <w:tc>
          <w:tcPr>
            <w:tcW w:w="1593" w:type="dxa"/>
            <w:tcBorders>
              <w:bottom w:val="single" w:sz="4" w:space="0" w:color="auto"/>
            </w:tcBorders>
            <w:vAlign w:val="center"/>
          </w:tcPr>
          <w:p w14:paraId="16597C31" w14:textId="3424B6FC" w:rsidR="00B6347D" w:rsidRPr="00B6347D" w:rsidRDefault="00B6347D" w:rsidP="00B6347D">
            <w:pPr>
              <w:rPr>
                <w:rFonts w:ascii="ＭＳ ゴシック" w:eastAsia="ＭＳ ゴシック" w:hAnsi="ＭＳ ゴシック"/>
                <w:sz w:val="22"/>
              </w:rPr>
            </w:pPr>
            <w:r w:rsidRPr="00B6347D">
              <w:rPr>
                <w:rFonts w:ascii="ＭＳ ゴシック" w:eastAsia="ＭＳ ゴシック" w:hAnsi="ＭＳ ゴシック" w:cs="ＭＳ Ｐゴシック"/>
                <w:b/>
                <w:kern w:val="0"/>
                <w:sz w:val="22"/>
              </w:rPr>
              <w:t>限度額</w:t>
            </w:r>
          </w:p>
        </w:tc>
        <w:tc>
          <w:tcPr>
            <w:tcW w:w="6693" w:type="dxa"/>
            <w:tcBorders>
              <w:bottom w:val="single" w:sz="4" w:space="0" w:color="auto"/>
            </w:tcBorders>
            <w:vAlign w:val="center"/>
          </w:tcPr>
          <w:p w14:paraId="66AD09DC" w14:textId="77777777" w:rsidR="00B6347D" w:rsidRDefault="00B6347D" w:rsidP="00B6347D">
            <w:pPr>
              <w:rPr>
                <w:rFonts w:ascii="ＭＳ ゴシック" w:eastAsia="ＭＳ ゴシック" w:hAnsi="ＭＳ ゴシック"/>
                <w:b/>
                <w:sz w:val="22"/>
                <w:u w:val="single"/>
              </w:rPr>
            </w:pPr>
            <w:r w:rsidRPr="00B6347D">
              <w:rPr>
                <w:rFonts w:ascii="ＭＳ ゴシック" w:eastAsia="ＭＳ ゴシック" w:hAnsi="ＭＳ ゴシック" w:hint="eastAsia"/>
                <w:b/>
                <w:sz w:val="22"/>
                <w:u w:val="single"/>
              </w:rPr>
              <w:t>20万円</w:t>
            </w:r>
          </w:p>
          <w:p w14:paraId="1D8461E0" w14:textId="7514AC7A" w:rsidR="00B6347D" w:rsidRPr="00B6347D" w:rsidRDefault="00B6347D" w:rsidP="00B6347D">
            <w:pPr>
              <w:rPr>
                <w:rFonts w:ascii="ＭＳ ゴシック" w:eastAsia="ＭＳ ゴシック" w:hAnsi="ＭＳ ゴシック"/>
                <w:sz w:val="22"/>
              </w:rPr>
            </w:pPr>
            <w:r w:rsidRPr="00B6347D">
              <w:rPr>
                <w:rFonts w:ascii="ＭＳ ゴシック" w:eastAsia="ＭＳ ゴシック" w:hAnsi="ＭＳ ゴシック" w:hint="eastAsia"/>
                <w:sz w:val="22"/>
              </w:rPr>
              <w:t>空き家情報バンク登録物件については上限が</w:t>
            </w:r>
            <w:r w:rsidRPr="00B6347D">
              <w:rPr>
                <w:rFonts w:ascii="ＭＳ ゴシック" w:eastAsia="ＭＳ ゴシック" w:hAnsi="ＭＳ ゴシック" w:hint="eastAsia"/>
                <w:sz w:val="22"/>
                <w:u w:val="single"/>
              </w:rPr>
              <w:t>10万円</w:t>
            </w:r>
            <w:r w:rsidRPr="00B6347D">
              <w:rPr>
                <w:rFonts w:ascii="ＭＳ ゴシック" w:eastAsia="ＭＳ ゴシック" w:hAnsi="ＭＳ ゴシック" w:hint="eastAsia"/>
                <w:sz w:val="22"/>
              </w:rPr>
              <w:t>加算されます</w:t>
            </w:r>
          </w:p>
        </w:tc>
      </w:tr>
      <w:tr w:rsidR="00B6347D" w:rsidRPr="007D1E07" w14:paraId="6C2B1A4D" w14:textId="77777777" w:rsidTr="00E55FD0">
        <w:trPr>
          <w:trHeight w:val="505"/>
        </w:trPr>
        <w:tc>
          <w:tcPr>
            <w:tcW w:w="2977" w:type="dxa"/>
            <w:gridSpan w:val="3"/>
            <w:tcBorders>
              <w:left w:val="single" w:sz="4" w:space="0" w:color="FFFFFF" w:themeColor="background1"/>
              <w:bottom w:val="single" w:sz="4" w:space="0" w:color="auto"/>
              <w:right w:val="single" w:sz="4" w:space="0" w:color="FFFFFF" w:themeColor="background1"/>
            </w:tcBorders>
            <w:vAlign w:val="center"/>
          </w:tcPr>
          <w:p w14:paraId="66016295" w14:textId="77777777" w:rsidR="00B6347D" w:rsidRDefault="00B6347D" w:rsidP="00B6347D">
            <w:pPr>
              <w:rPr>
                <w:rFonts w:ascii="ＭＳ ゴシック" w:eastAsia="ＭＳ ゴシック" w:hAnsi="ＭＳ ゴシック"/>
                <w:color w:val="FF0000"/>
                <w:sz w:val="22"/>
              </w:rPr>
            </w:pPr>
          </w:p>
        </w:tc>
        <w:tc>
          <w:tcPr>
            <w:tcW w:w="6693" w:type="dxa"/>
            <w:tcBorders>
              <w:left w:val="single" w:sz="4" w:space="0" w:color="FFFFFF" w:themeColor="background1"/>
              <w:bottom w:val="single" w:sz="4" w:space="0" w:color="auto"/>
              <w:right w:val="single" w:sz="4" w:space="0" w:color="FFFFFF" w:themeColor="background1"/>
            </w:tcBorders>
            <w:vAlign w:val="center"/>
          </w:tcPr>
          <w:p w14:paraId="5E2FD5D4" w14:textId="77777777" w:rsidR="00B6347D" w:rsidRPr="00082AE7" w:rsidRDefault="00B6347D" w:rsidP="00B6347D">
            <w:pPr>
              <w:rPr>
                <w:rFonts w:ascii="ＭＳ ゴシック" w:eastAsia="ＭＳ ゴシック" w:hAnsi="ＭＳ ゴシック"/>
                <w:b/>
                <w:color w:val="FF0000"/>
                <w:sz w:val="22"/>
              </w:rPr>
            </w:pPr>
          </w:p>
        </w:tc>
      </w:tr>
      <w:tr w:rsidR="00B6347D" w:rsidRPr="007D1E07" w14:paraId="7E02C155" w14:textId="77777777" w:rsidTr="00E55FD0">
        <w:trPr>
          <w:trHeight w:val="660"/>
        </w:trPr>
        <w:tc>
          <w:tcPr>
            <w:tcW w:w="9670" w:type="dxa"/>
            <w:gridSpan w:val="4"/>
            <w:tcBorders>
              <w:bottom w:val="nil"/>
            </w:tcBorders>
            <w:shd w:val="clear" w:color="auto" w:fill="D9E2F3" w:themeFill="accent1" w:themeFillTint="33"/>
            <w:vAlign w:val="center"/>
          </w:tcPr>
          <w:p w14:paraId="40A1107F" w14:textId="78E10574" w:rsidR="00B6347D" w:rsidRPr="004F5BED" w:rsidRDefault="00B6347D" w:rsidP="00B6347D">
            <w:pPr>
              <w:rPr>
                <w:rFonts w:ascii="ＭＳ ゴシック" w:eastAsia="ＭＳ ゴシック" w:hAnsi="ＭＳ ゴシック"/>
                <w:b/>
                <w:bCs/>
                <w:sz w:val="22"/>
              </w:rPr>
            </w:pPr>
            <w:r w:rsidRPr="004F5BED">
              <w:rPr>
                <w:rFonts w:ascii="ＭＳ ゴシック" w:eastAsia="ＭＳ ゴシック" w:hAnsi="ＭＳ ゴシック" w:hint="eastAsia"/>
                <w:b/>
                <w:bCs/>
                <w:sz w:val="24"/>
                <w:szCs w:val="24"/>
              </w:rPr>
              <w:t>省エネ化リフォーム工事</w:t>
            </w:r>
          </w:p>
        </w:tc>
      </w:tr>
      <w:tr w:rsidR="00B6347D" w:rsidRPr="007D1E07" w14:paraId="3D40A7D3" w14:textId="77777777" w:rsidTr="006270DB">
        <w:trPr>
          <w:trHeight w:val="581"/>
        </w:trPr>
        <w:tc>
          <w:tcPr>
            <w:tcW w:w="9670" w:type="dxa"/>
            <w:gridSpan w:val="4"/>
            <w:tcBorders>
              <w:top w:val="nil"/>
            </w:tcBorders>
            <w:vAlign w:val="center"/>
          </w:tcPr>
          <w:p w14:paraId="4ABFDAFB" w14:textId="2F119338"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ゼロカーボン推進の観点から、建物の省エネ化を推進する工事が対象となります。</w:t>
            </w:r>
          </w:p>
        </w:tc>
      </w:tr>
      <w:tr w:rsidR="00B6347D" w:rsidRPr="007D1E07" w14:paraId="14A28777" w14:textId="77777777" w:rsidTr="00E55FD0">
        <w:tc>
          <w:tcPr>
            <w:tcW w:w="630" w:type="dxa"/>
            <w:vMerge w:val="restart"/>
            <w:shd w:val="clear" w:color="auto" w:fill="D9E2F3" w:themeFill="accent1" w:themeFillTint="33"/>
            <w:textDirection w:val="tbRlV"/>
          </w:tcPr>
          <w:p w14:paraId="74731EEB" w14:textId="4CF1ED27" w:rsidR="00B6347D" w:rsidRPr="00B6347D" w:rsidRDefault="00B6347D" w:rsidP="00B6347D">
            <w:pPr>
              <w:ind w:left="113" w:right="113"/>
              <w:jc w:val="left"/>
              <w:rPr>
                <w:rFonts w:ascii="ＭＳ ゴシック" w:eastAsia="ＭＳ ゴシック" w:hAnsi="ＭＳ ゴシック"/>
                <w:b/>
                <w:sz w:val="22"/>
              </w:rPr>
            </w:pPr>
            <w:r w:rsidRPr="00B6347D">
              <w:rPr>
                <w:rFonts w:ascii="ＭＳ ゴシック" w:eastAsia="ＭＳ ゴシック" w:hAnsi="ＭＳ ゴシック" w:hint="eastAsia"/>
                <w:b/>
                <w:sz w:val="22"/>
              </w:rPr>
              <w:t>対象工事</w:t>
            </w:r>
          </w:p>
        </w:tc>
        <w:tc>
          <w:tcPr>
            <w:tcW w:w="2347" w:type="dxa"/>
            <w:gridSpan w:val="2"/>
            <w:vAlign w:val="center"/>
          </w:tcPr>
          <w:p w14:paraId="6E547E8B" w14:textId="77777777"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浴槽、台所（キッチン）</w:t>
            </w:r>
          </w:p>
          <w:p w14:paraId="6D5CF782" w14:textId="3A879AED"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洗面所、トイレ</w:t>
            </w:r>
          </w:p>
        </w:tc>
        <w:tc>
          <w:tcPr>
            <w:tcW w:w="6693" w:type="dxa"/>
            <w:vAlign w:val="center"/>
          </w:tcPr>
          <w:p w14:paraId="08E00167" w14:textId="527F012D"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節水型、高断熱型等、現在設置されているものより省エネ性能が向上するもの</w:t>
            </w:r>
          </w:p>
        </w:tc>
      </w:tr>
      <w:tr w:rsidR="00B6347D" w:rsidRPr="007D1E07" w14:paraId="608D7DCB" w14:textId="77777777" w:rsidTr="00E55FD0">
        <w:tc>
          <w:tcPr>
            <w:tcW w:w="630" w:type="dxa"/>
            <w:vMerge/>
            <w:shd w:val="clear" w:color="auto" w:fill="D9E2F3" w:themeFill="accent1" w:themeFillTint="33"/>
            <w:vAlign w:val="center"/>
          </w:tcPr>
          <w:p w14:paraId="3CC3358D" w14:textId="041379C9" w:rsidR="00B6347D" w:rsidRPr="004F5BED" w:rsidRDefault="00B6347D" w:rsidP="00B6347D">
            <w:pPr>
              <w:rPr>
                <w:rFonts w:ascii="ＭＳ ゴシック" w:eastAsia="ＭＳ ゴシック" w:hAnsi="ＭＳ ゴシック"/>
                <w:sz w:val="22"/>
              </w:rPr>
            </w:pPr>
          </w:p>
        </w:tc>
        <w:tc>
          <w:tcPr>
            <w:tcW w:w="2347" w:type="dxa"/>
            <w:gridSpan w:val="2"/>
            <w:vAlign w:val="center"/>
          </w:tcPr>
          <w:p w14:paraId="71321616" w14:textId="7A33CA1D"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床、天井</w:t>
            </w:r>
          </w:p>
        </w:tc>
        <w:tc>
          <w:tcPr>
            <w:tcW w:w="6693" w:type="dxa"/>
            <w:vAlign w:val="center"/>
          </w:tcPr>
          <w:p w14:paraId="590945E9" w14:textId="7EC89CBE"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その部屋が現在より断熱性能が向上するもの</w:t>
            </w:r>
          </w:p>
          <w:p w14:paraId="27EA3F5C" w14:textId="08DA3424"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（断熱材の追加、床暖房の導入など）</w:t>
            </w:r>
          </w:p>
        </w:tc>
      </w:tr>
      <w:tr w:rsidR="00B6347D" w:rsidRPr="00FF767E" w14:paraId="6ADC7025" w14:textId="77777777" w:rsidTr="00E55FD0">
        <w:tc>
          <w:tcPr>
            <w:tcW w:w="630" w:type="dxa"/>
            <w:vMerge/>
            <w:shd w:val="clear" w:color="auto" w:fill="D9E2F3" w:themeFill="accent1" w:themeFillTint="33"/>
            <w:vAlign w:val="center"/>
          </w:tcPr>
          <w:p w14:paraId="5EE9976C" w14:textId="3F8BF3BC" w:rsidR="00B6347D" w:rsidRPr="004F5BED" w:rsidRDefault="00B6347D" w:rsidP="00B6347D">
            <w:pPr>
              <w:rPr>
                <w:rFonts w:ascii="ＭＳ ゴシック" w:eastAsia="ＭＳ ゴシック" w:hAnsi="ＭＳ ゴシック"/>
                <w:sz w:val="22"/>
              </w:rPr>
            </w:pPr>
          </w:p>
        </w:tc>
        <w:tc>
          <w:tcPr>
            <w:tcW w:w="2347" w:type="dxa"/>
            <w:gridSpan w:val="2"/>
            <w:vAlign w:val="center"/>
          </w:tcPr>
          <w:p w14:paraId="37C425DB" w14:textId="77123C93"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外壁、屋根</w:t>
            </w:r>
          </w:p>
        </w:tc>
        <w:tc>
          <w:tcPr>
            <w:tcW w:w="6693" w:type="dxa"/>
            <w:vAlign w:val="center"/>
          </w:tcPr>
          <w:p w14:paraId="4262FEF9" w14:textId="6CC7603E"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建物全体が現在より断熱性能が向上するもの</w:t>
            </w:r>
            <w:r w:rsidRPr="004F5BED">
              <w:rPr>
                <w:rFonts w:ascii="ＭＳ ゴシック" w:eastAsia="ＭＳ ゴシック" w:hAnsi="ＭＳ ゴシック"/>
                <w:sz w:val="22"/>
              </w:rPr>
              <w:br/>
            </w:r>
            <w:r w:rsidRPr="004F5BED">
              <w:rPr>
                <w:rFonts w:ascii="ＭＳ ゴシック" w:eastAsia="ＭＳ ゴシック" w:hAnsi="ＭＳ ゴシック" w:hint="eastAsia"/>
                <w:sz w:val="22"/>
              </w:rPr>
              <w:t>（屋根材の変更、断熱塗料等による屋根、外壁の塗替えなど）</w:t>
            </w:r>
          </w:p>
        </w:tc>
      </w:tr>
      <w:tr w:rsidR="00B6347D" w:rsidRPr="007D1E07" w14:paraId="33F7DC06" w14:textId="77777777" w:rsidTr="00E55FD0">
        <w:tc>
          <w:tcPr>
            <w:tcW w:w="630" w:type="dxa"/>
            <w:vMerge/>
            <w:shd w:val="clear" w:color="auto" w:fill="D9E2F3" w:themeFill="accent1" w:themeFillTint="33"/>
            <w:vAlign w:val="center"/>
          </w:tcPr>
          <w:p w14:paraId="448347E7" w14:textId="673925CF" w:rsidR="00B6347D" w:rsidRPr="004F5BED" w:rsidRDefault="00B6347D" w:rsidP="00B6347D">
            <w:pPr>
              <w:rPr>
                <w:rFonts w:ascii="ＭＳ ゴシック" w:eastAsia="ＭＳ ゴシック" w:hAnsi="ＭＳ ゴシック"/>
                <w:sz w:val="22"/>
              </w:rPr>
            </w:pPr>
          </w:p>
        </w:tc>
        <w:tc>
          <w:tcPr>
            <w:tcW w:w="2347" w:type="dxa"/>
            <w:gridSpan w:val="2"/>
            <w:vAlign w:val="center"/>
          </w:tcPr>
          <w:p w14:paraId="30BB1A7B" w14:textId="166C52F7"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窓、ドア</w:t>
            </w:r>
          </w:p>
        </w:tc>
        <w:tc>
          <w:tcPr>
            <w:tcW w:w="6693" w:type="dxa"/>
            <w:vAlign w:val="center"/>
          </w:tcPr>
          <w:p w14:paraId="71661470" w14:textId="599E80AC"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現在より断熱性能が向上するもの</w:t>
            </w:r>
          </w:p>
          <w:p w14:paraId="7B6A3172" w14:textId="077A1D2E" w:rsidR="00B6347D" w:rsidRPr="004F5BED" w:rsidRDefault="00B6347D" w:rsidP="00B6347D">
            <w:pPr>
              <w:rPr>
                <w:rFonts w:ascii="ＭＳ ゴシック" w:eastAsia="ＭＳ ゴシック" w:hAnsi="ＭＳ ゴシック"/>
                <w:sz w:val="22"/>
              </w:rPr>
            </w:pPr>
            <w:r w:rsidRPr="004F5BED">
              <w:rPr>
                <w:rFonts w:ascii="ＭＳ ゴシック" w:eastAsia="ＭＳ ゴシック" w:hAnsi="ＭＳ ゴシック" w:hint="eastAsia"/>
                <w:sz w:val="22"/>
              </w:rPr>
              <w:t>（二重サッシの設置等）</w:t>
            </w:r>
          </w:p>
        </w:tc>
      </w:tr>
      <w:tr w:rsidR="00B6347D" w:rsidRPr="00E55FD0" w14:paraId="3F17547F" w14:textId="77777777" w:rsidTr="004F5BED">
        <w:trPr>
          <w:trHeight w:val="505"/>
        </w:trPr>
        <w:tc>
          <w:tcPr>
            <w:tcW w:w="1384" w:type="dxa"/>
            <w:gridSpan w:val="2"/>
            <w:vMerge w:val="restart"/>
            <w:vAlign w:val="center"/>
          </w:tcPr>
          <w:p w14:paraId="32913409" w14:textId="6D7FFE20" w:rsidR="00B6347D" w:rsidRPr="004F5BED" w:rsidRDefault="00B6347D" w:rsidP="00B6347D">
            <w:pPr>
              <w:rPr>
                <w:rFonts w:ascii="ＭＳ ゴシック" w:eastAsia="ＭＳ ゴシック" w:hAnsi="ＭＳ ゴシック"/>
                <w:sz w:val="22"/>
              </w:rPr>
            </w:pPr>
            <w:r w:rsidRPr="000E4CF1">
              <w:rPr>
                <w:rFonts w:ascii="ＭＳ ゴシック" w:eastAsia="ＭＳ ゴシック" w:hAnsi="ＭＳ ゴシック" w:cs="ＭＳ Ｐゴシック"/>
                <w:b/>
                <w:kern w:val="0"/>
                <w:sz w:val="22"/>
              </w:rPr>
              <w:t>補助金額</w:t>
            </w:r>
          </w:p>
        </w:tc>
        <w:tc>
          <w:tcPr>
            <w:tcW w:w="1593" w:type="dxa"/>
            <w:vAlign w:val="center"/>
          </w:tcPr>
          <w:p w14:paraId="1D6C9CCE" w14:textId="0EF201F5" w:rsidR="00B6347D" w:rsidRPr="004F5BED" w:rsidRDefault="00B6347D" w:rsidP="00B6347D">
            <w:pPr>
              <w:rPr>
                <w:rFonts w:ascii="ＭＳ ゴシック" w:eastAsia="ＭＳ ゴシック" w:hAnsi="ＭＳ ゴシック"/>
                <w:sz w:val="22"/>
              </w:rPr>
            </w:pPr>
            <w:r w:rsidRPr="000E4CF1">
              <w:rPr>
                <w:rFonts w:ascii="ＭＳ ゴシック" w:eastAsia="ＭＳ ゴシック" w:hAnsi="ＭＳ ゴシック" w:cs="ＭＳ Ｐゴシック"/>
                <w:b/>
                <w:kern w:val="0"/>
                <w:sz w:val="22"/>
              </w:rPr>
              <w:t>補助率</w:t>
            </w:r>
          </w:p>
        </w:tc>
        <w:tc>
          <w:tcPr>
            <w:tcW w:w="6693" w:type="dxa"/>
            <w:vAlign w:val="center"/>
          </w:tcPr>
          <w:p w14:paraId="07861D1B" w14:textId="6EDC8B5A" w:rsidR="00B6347D" w:rsidRPr="004F5BED" w:rsidRDefault="00B6347D" w:rsidP="00B6347D">
            <w:pPr>
              <w:rPr>
                <w:rFonts w:ascii="ＭＳ ゴシック" w:eastAsia="ＭＳ ゴシック" w:hAnsi="ＭＳ ゴシック"/>
                <w:b/>
                <w:sz w:val="22"/>
                <w:u w:val="single"/>
              </w:rPr>
            </w:pPr>
            <w:r w:rsidRPr="004F5BED">
              <w:rPr>
                <w:rFonts w:ascii="ＭＳ ゴシック" w:eastAsia="ＭＳ ゴシック" w:hAnsi="ＭＳ ゴシック" w:hint="eastAsia"/>
                <w:b/>
                <w:sz w:val="22"/>
              </w:rPr>
              <w:t>1/10</w:t>
            </w:r>
            <w:r w:rsidRPr="004F5BED">
              <w:rPr>
                <w:rFonts w:ascii="ＭＳ ゴシック" w:eastAsia="ＭＳ ゴシック" w:hAnsi="ＭＳ ゴシック" w:hint="eastAsia"/>
                <w:sz w:val="22"/>
              </w:rPr>
              <w:t>（補助対象工事に要する経費に相当する金額）</w:t>
            </w:r>
          </w:p>
        </w:tc>
      </w:tr>
      <w:tr w:rsidR="00B6347D" w:rsidRPr="007D1E07" w14:paraId="5BDCBE13" w14:textId="77777777" w:rsidTr="004F5BED">
        <w:trPr>
          <w:trHeight w:val="505"/>
        </w:trPr>
        <w:tc>
          <w:tcPr>
            <w:tcW w:w="1384" w:type="dxa"/>
            <w:gridSpan w:val="2"/>
            <w:vMerge/>
            <w:vAlign w:val="center"/>
          </w:tcPr>
          <w:p w14:paraId="7D11751C" w14:textId="08450E5B" w:rsidR="00B6347D" w:rsidRPr="004F5BED" w:rsidRDefault="00B6347D" w:rsidP="00B6347D">
            <w:pPr>
              <w:rPr>
                <w:rFonts w:ascii="ＭＳ ゴシック" w:eastAsia="ＭＳ ゴシック" w:hAnsi="ＭＳ ゴシック"/>
                <w:sz w:val="22"/>
              </w:rPr>
            </w:pPr>
          </w:p>
        </w:tc>
        <w:tc>
          <w:tcPr>
            <w:tcW w:w="1593" w:type="dxa"/>
            <w:vAlign w:val="center"/>
          </w:tcPr>
          <w:p w14:paraId="5FA3C8F9" w14:textId="75A30178" w:rsidR="00B6347D" w:rsidRPr="004F5BED" w:rsidRDefault="00B6347D" w:rsidP="00B6347D">
            <w:pPr>
              <w:rPr>
                <w:rFonts w:ascii="ＭＳ ゴシック" w:eastAsia="ＭＳ ゴシック" w:hAnsi="ＭＳ ゴシック"/>
                <w:sz w:val="22"/>
              </w:rPr>
            </w:pPr>
            <w:r w:rsidRPr="000E4CF1">
              <w:rPr>
                <w:rFonts w:ascii="ＭＳ ゴシック" w:eastAsia="ＭＳ ゴシック" w:hAnsi="ＭＳ ゴシック" w:cs="ＭＳ Ｐゴシック"/>
                <w:b/>
                <w:kern w:val="0"/>
                <w:sz w:val="22"/>
              </w:rPr>
              <w:t>限度額</w:t>
            </w:r>
          </w:p>
        </w:tc>
        <w:tc>
          <w:tcPr>
            <w:tcW w:w="6693" w:type="dxa"/>
            <w:vAlign w:val="center"/>
          </w:tcPr>
          <w:p w14:paraId="6352A4FC" w14:textId="77777777" w:rsidR="00B6347D" w:rsidRDefault="00B6347D" w:rsidP="00B6347D">
            <w:pPr>
              <w:rPr>
                <w:rFonts w:ascii="ＭＳ ゴシック" w:eastAsia="ＭＳ ゴシック" w:hAnsi="ＭＳ ゴシック"/>
                <w:b/>
                <w:sz w:val="22"/>
                <w:u w:val="single"/>
              </w:rPr>
            </w:pPr>
            <w:r w:rsidRPr="004F5BED">
              <w:rPr>
                <w:rFonts w:ascii="ＭＳ ゴシック" w:eastAsia="ＭＳ ゴシック" w:hAnsi="ＭＳ ゴシック" w:hint="eastAsia"/>
                <w:b/>
                <w:sz w:val="22"/>
                <w:u w:val="single"/>
              </w:rPr>
              <w:t>20万円</w:t>
            </w:r>
          </w:p>
          <w:p w14:paraId="21C69F5F" w14:textId="74904C35" w:rsidR="00B6347D" w:rsidRPr="004F5BED" w:rsidRDefault="00B6347D" w:rsidP="00B6347D">
            <w:pPr>
              <w:rPr>
                <w:rFonts w:ascii="ＭＳ ゴシック" w:eastAsia="ＭＳ ゴシック" w:hAnsi="ＭＳ ゴシック"/>
                <w:sz w:val="22"/>
              </w:rPr>
            </w:pPr>
            <w:r w:rsidRPr="00B6347D">
              <w:rPr>
                <w:rFonts w:ascii="ＭＳ ゴシック" w:eastAsia="ＭＳ ゴシック" w:hAnsi="ＭＳ ゴシック" w:hint="eastAsia"/>
                <w:sz w:val="22"/>
              </w:rPr>
              <w:t>空き家情報バンク登録物件については上限が</w:t>
            </w:r>
            <w:r w:rsidRPr="00B6347D">
              <w:rPr>
                <w:rFonts w:ascii="ＭＳ ゴシック" w:eastAsia="ＭＳ ゴシック" w:hAnsi="ＭＳ ゴシック" w:hint="eastAsia"/>
                <w:sz w:val="22"/>
                <w:u w:val="single"/>
              </w:rPr>
              <w:t>10万円</w:t>
            </w:r>
            <w:r w:rsidRPr="00B6347D">
              <w:rPr>
                <w:rFonts w:ascii="ＭＳ ゴシック" w:eastAsia="ＭＳ ゴシック" w:hAnsi="ＭＳ ゴシック" w:hint="eastAsia"/>
                <w:sz w:val="22"/>
              </w:rPr>
              <w:t>加算されます</w:t>
            </w:r>
          </w:p>
        </w:tc>
      </w:tr>
    </w:tbl>
    <w:p w14:paraId="4C91B86B" w14:textId="77777777" w:rsidR="007C3DD3" w:rsidRDefault="008E4441" w:rsidP="007C3DD3">
      <w:pPr>
        <w:rPr>
          <w:rFonts w:ascii="ＭＳ ゴシック" w:eastAsia="ＭＳ ゴシック" w:hAnsi="ＭＳ ゴシック"/>
          <w:sz w:val="22"/>
          <w:szCs w:val="24"/>
        </w:rPr>
      </w:pPr>
      <w:r w:rsidRPr="008E4441">
        <w:rPr>
          <w:rFonts w:ascii="ＭＳ ゴシック" w:eastAsia="ＭＳ ゴシック" w:hAnsi="ＭＳ ゴシック" w:hint="eastAsia"/>
          <w:sz w:val="22"/>
          <w:szCs w:val="24"/>
        </w:rPr>
        <w:t>※補助を受けるためには、申請書に必要書類を添えて事前に申請いただき、審査会</w:t>
      </w:r>
      <w:r w:rsidR="007C3DD3">
        <w:rPr>
          <w:rFonts w:ascii="ＭＳ ゴシック" w:eastAsia="ＭＳ ゴシック" w:hAnsi="ＭＳ ゴシック" w:hint="eastAsia"/>
          <w:sz w:val="22"/>
          <w:szCs w:val="24"/>
        </w:rPr>
        <w:t>で承認を得る</w:t>
      </w:r>
      <w:r w:rsidRPr="008E4441">
        <w:rPr>
          <w:rFonts w:ascii="ＭＳ ゴシック" w:eastAsia="ＭＳ ゴシック" w:hAnsi="ＭＳ ゴシック" w:hint="eastAsia"/>
          <w:sz w:val="22"/>
          <w:szCs w:val="24"/>
        </w:rPr>
        <w:t>必</w:t>
      </w:r>
    </w:p>
    <w:p w14:paraId="57EBB4F7" w14:textId="5CE15BF5" w:rsidR="008E4441" w:rsidRPr="008E4441" w:rsidRDefault="008E4441" w:rsidP="007C3DD3">
      <w:pPr>
        <w:ind w:firstLineChars="100" w:firstLine="220"/>
        <w:rPr>
          <w:rFonts w:ascii="ＭＳ ゴシック" w:eastAsia="ＭＳ ゴシック" w:hAnsi="ＭＳ ゴシック"/>
          <w:sz w:val="22"/>
          <w:szCs w:val="24"/>
        </w:rPr>
      </w:pPr>
      <w:r w:rsidRPr="008E4441">
        <w:rPr>
          <w:rFonts w:ascii="ＭＳ ゴシック" w:eastAsia="ＭＳ ゴシック" w:hAnsi="ＭＳ ゴシック" w:hint="eastAsia"/>
          <w:sz w:val="22"/>
          <w:szCs w:val="24"/>
        </w:rPr>
        <w:t>要があります。決定前に工事をされた場合、補助の対象となりませんのでご注意ください。</w:t>
      </w:r>
    </w:p>
    <w:p w14:paraId="485E3486" w14:textId="3A40FBD0" w:rsidR="008E4441" w:rsidRPr="008E4441" w:rsidRDefault="008E4441" w:rsidP="008E4441">
      <w:pPr>
        <w:ind w:firstLineChars="100" w:firstLine="220"/>
        <w:rPr>
          <w:rFonts w:ascii="ＭＳ ゴシック" w:eastAsia="ＭＳ ゴシック" w:hAnsi="ＭＳ ゴシック"/>
          <w:sz w:val="22"/>
          <w:szCs w:val="24"/>
        </w:rPr>
      </w:pPr>
      <w:r w:rsidRPr="008E4441">
        <w:rPr>
          <w:rFonts w:ascii="ＭＳ ゴシック" w:eastAsia="ＭＳ ゴシック" w:hAnsi="ＭＳ ゴシック" w:hint="eastAsia"/>
          <w:sz w:val="22"/>
          <w:szCs w:val="24"/>
        </w:rPr>
        <w:t>審査会は月に</w:t>
      </w:r>
      <w:r w:rsidR="00BD7266">
        <w:rPr>
          <w:rFonts w:ascii="ＭＳ ゴシック" w:eastAsia="ＭＳ ゴシック" w:hAnsi="ＭＳ ゴシック" w:hint="eastAsia"/>
          <w:sz w:val="22"/>
          <w:szCs w:val="24"/>
        </w:rPr>
        <w:t>1</w:t>
      </w:r>
      <w:r w:rsidRPr="008E4441">
        <w:rPr>
          <w:rFonts w:ascii="ＭＳ ゴシック" w:eastAsia="ＭＳ ゴシック" w:hAnsi="ＭＳ ゴシック" w:hint="eastAsia"/>
          <w:sz w:val="22"/>
          <w:szCs w:val="24"/>
        </w:rPr>
        <w:t>回行います。余裕をもって申請をお願いします。</w:t>
      </w:r>
    </w:p>
    <w:p w14:paraId="6111E6BF" w14:textId="77777777" w:rsidR="008E4441" w:rsidRPr="008E4441" w:rsidRDefault="008E4441" w:rsidP="008E4441">
      <w:pPr>
        <w:ind w:firstLineChars="100" w:firstLine="220"/>
        <w:rPr>
          <w:rFonts w:ascii="ＭＳ ゴシック" w:eastAsia="ＭＳ ゴシック" w:hAnsi="ＭＳ ゴシック"/>
          <w:sz w:val="22"/>
          <w:szCs w:val="24"/>
        </w:rPr>
      </w:pPr>
      <w:r w:rsidRPr="008E4441">
        <w:rPr>
          <w:rFonts w:ascii="ＭＳ ゴシック" w:eastAsia="ＭＳ ゴシック" w:hAnsi="ＭＳ ゴシック" w:hint="eastAsia"/>
          <w:sz w:val="22"/>
          <w:szCs w:val="24"/>
        </w:rPr>
        <w:t>審査会等日程については、町ＨＰでご確認いただくか、お問合せください。</w:t>
      </w:r>
    </w:p>
    <w:p w14:paraId="200932FE" w14:textId="1BF5FD43" w:rsidR="008E4441" w:rsidRDefault="008E4441" w:rsidP="003B6ECE">
      <w:pPr>
        <w:rPr>
          <w:rFonts w:ascii="ＭＳ ゴシック" w:eastAsia="ＭＳ ゴシック" w:hAnsi="ＭＳ ゴシック" w:hint="eastAsia"/>
          <w:sz w:val="22"/>
        </w:rPr>
      </w:pPr>
    </w:p>
    <w:p w14:paraId="4701B5A7" w14:textId="27A297FE" w:rsidR="008E4441" w:rsidRDefault="008E4441" w:rsidP="003B6ECE">
      <w:pPr>
        <w:rPr>
          <w:rFonts w:ascii="ＭＳ ゴシック" w:eastAsia="ＭＳ ゴシック" w:hAnsi="ＭＳ ゴシック"/>
          <w:sz w:val="22"/>
        </w:rPr>
      </w:pPr>
    </w:p>
    <w:p w14:paraId="23ADBA53" w14:textId="77777777" w:rsidR="008E4441" w:rsidRDefault="008E4441" w:rsidP="003B6ECE">
      <w:pPr>
        <w:rPr>
          <w:rFonts w:ascii="ＭＳ ゴシック" w:eastAsia="ＭＳ ゴシック" w:hAnsi="ＭＳ ゴシック"/>
          <w:sz w:val="22"/>
        </w:rPr>
      </w:pPr>
    </w:p>
    <w:p w14:paraId="5AACAD31" w14:textId="4D60A85D" w:rsidR="007C0E8C" w:rsidRPr="00632589" w:rsidRDefault="003B6ECE" w:rsidP="00C6235E">
      <w:pPr>
        <w:spacing w:beforeLines="50" w:before="180"/>
        <w:jc w:val="right"/>
        <w:rPr>
          <w:rFonts w:ascii="ＭＳ ゴシック" w:eastAsia="ＭＳ ゴシック" w:hAnsi="ＭＳ ゴシック"/>
          <w:sz w:val="14"/>
        </w:rPr>
      </w:pPr>
      <w:r w:rsidRPr="00EE6B33">
        <w:rPr>
          <w:rFonts w:ascii="HGP創英角ｺﾞｼｯｸUB" w:eastAsia="HGP創英角ｺﾞｼｯｸUB" w:hAnsi="HGP創英角ｺﾞｼｯｸUB" w:hint="eastAsia"/>
          <w:noProof/>
          <w:sz w:val="56"/>
          <w:szCs w:val="56"/>
        </w:rPr>
        <mc:AlternateContent>
          <mc:Choice Requires="wps">
            <w:drawing>
              <wp:anchor distT="0" distB="0" distL="114300" distR="114300" simplePos="0" relativeHeight="251615232" behindDoc="0" locked="0" layoutInCell="1" allowOverlap="1" wp14:anchorId="703CC6FA" wp14:editId="5182C526">
                <wp:simplePos x="0" y="0"/>
                <wp:positionH relativeFrom="column">
                  <wp:posOffset>-635</wp:posOffset>
                </wp:positionH>
                <wp:positionV relativeFrom="paragraph">
                  <wp:posOffset>24765</wp:posOffset>
                </wp:positionV>
                <wp:extent cx="61341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1341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694BE" id="直線コネクタ 6"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5pt" to="482.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" strokecolor="black [3213]" strokeweight="1.25pt">
                <v:stroke joinstyle="miter"/>
              </v:line>
            </w:pict>
          </mc:Fallback>
        </mc:AlternateContent>
      </w:r>
      <w:r>
        <w:rPr>
          <w:rFonts w:ascii="ＭＳ ゴシック" w:eastAsia="ＭＳ ゴシック" w:hAnsi="ＭＳ ゴシック" w:hint="eastAsia"/>
          <w:sz w:val="22"/>
        </w:rPr>
        <w:t>産業振興課 商工係：0266-27-1111（内線274）</w:t>
      </w:r>
    </w:p>
    <w:sectPr w:rsidR="007C0E8C" w:rsidRPr="00632589" w:rsidSect="007B45CD">
      <w:footerReference w:type="default" r:id="rId9"/>
      <w:type w:val="continuous"/>
      <w:pgSz w:w="11906" w:h="16838"/>
      <w:pgMar w:top="1134" w:right="1134" w:bottom="1134" w:left="1134" w:header="850"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C47A" w14:textId="77777777" w:rsidR="00F62D97" w:rsidRDefault="00F62D97" w:rsidP="00DC5D88">
      <w:r>
        <w:separator/>
      </w:r>
    </w:p>
  </w:endnote>
  <w:endnote w:type="continuationSeparator" w:id="0">
    <w:p w14:paraId="25552753" w14:textId="77777777" w:rsidR="00F62D97" w:rsidRDefault="00F62D97" w:rsidP="00DC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E529" w14:textId="77777777" w:rsidR="00F62D97" w:rsidRDefault="00F62D97">
    <w:pPr>
      <w:pStyle w:val="a7"/>
      <w:jc w:val="center"/>
    </w:pPr>
  </w:p>
  <w:p w14:paraId="47BC2EC2" w14:textId="77777777" w:rsidR="00F62D97" w:rsidRDefault="00F62D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FB16" w14:textId="77777777" w:rsidR="00F62D97" w:rsidRDefault="00F62D97" w:rsidP="00DC5D88">
      <w:r>
        <w:separator/>
      </w:r>
    </w:p>
  </w:footnote>
  <w:footnote w:type="continuationSeparator" w:id="0">
    <w:p w14:paraId="19B9DB7E" w14:textId="77777777" w:rsidR="00F62D97" w:rsidRDefault="00F62D97" w:rsidP="00DC5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132"/>
    <w:multiLevelType w:val="hybridMultilevel"/>
    <w:tmpl w:val="B7EC6EC6"/>
    <w:lvl w:ilvl="0" w:tplc="8E14215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50A3E"/>
    <w:multiLevelType w:val="hybridMultilevel"/>
    <w:tmpl w:val="83E2F112"/>
    <w:lvl w:ilvl="0" w:tplc="0BEEF62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0D0AA8"/>
    <w:multiLevelType w:val="hybridMultilevel"/>
    <w:tmpl w:val="4B1259AE"/>
    <w:lvl w:ilvl="0" w:tplc="716214F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CD66A34"/>
    <w:multiLevelType w:val="hybridMultilevel"/>
    <w:tmpl w:val="7172999E"/>
    <w:lvl w:ilvl="0" w:tplc="E732F3E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D0447A"/>
    <w:multiLevelType w:val="hybridMultilevel"/>
    <w:tmpl w:val="0C4C3016"/>
    <w:lvl w:ilvl="0" w:tplc="8A52F9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4324A1C"/>
    <w:multiLevelType w:val="hybridMultilevel"/>
    <w:tmpl w:val="4F8E7974"/>
    <w:lvl w:ilvl="0" w:tplc="42F65D4A">
      <w:start w:val="1"/>
      <w:numFmt w:val="decimalEnclosedCircle"/>
      <w:lvlText w:val="%1"/>
      <w:lvlJc w:val="left"/>
      <w:pPr>
        <w:ind w:left="645" w:hanging="360"/>
      </w:pPr>
      <w:rPr>
        <w:rFonts w:hint="default"/>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6" w15:restartNumberingAfterBreak="0">
    <w:nsid w:val="752F5696"/>
    <w:multiLevelType w:val="hybridMultilevel"/>
    <w:tmpl w:val="5D5860A0"/>
    <w:lvl w:ilvl="0" w:tplc="AB08FEF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194BE0"/>
    <w:multiLevelType w:val="hybridMultilevel"/>
    <w:tmpl w:val="FC5AB6FE"/>
    <w:lvl w:ilvl="0" w:tplc="7E480C3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353243">
    <w:abstractNumId w:val="7"/>
  </w:num>
  <w:num w:numId="2" w16cid:durableId="1751199670">
    <w:abstractNumId w:val="3"/>
  </w:num>
  <w:num w:numId="3" w16cid:durableId="1889296932">
    <w:abstractNumId w:val="6"/>
  </w:num>
  <w:num w:numId="4" w16cid:durableId="2099404517">
    <w:abstractNumId w:val="0"/>
  </w:num>
  <w:num w:numId="5" w16cid:durableId="282924543">
    <w:abstractNumId w:val="1"/>
  </w:num>
  <w:num w:numId="6" w16cid:durableId="1747150345">
    <w:abstractNumId w:val="2"/>
  </w:num>
  <w:num w:numId="7" w16cid:durableId="432285980">
    <w:abstractNumId w:val="4"/>
  </w:num>
  <w:num w:numId="8" w16cid:durableId="1168985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26"/>
    <w:rsid w:val="00006B8E"/>
    <w:rsid w:val="0001295E"/>
    <w:rsid w:val="00014129"/>
    <w:rsid w:val="00023C59"/>
    <w:rsid w:val="00035601"/>
    <w:rsid w:val="00047F20"/>
    <w:rsid w:val="00062040"/>
    <w:rsid w:val="00073FCC"/>
    <w:rsid w:val="00082AE7"/>
    <w:rsid w:val="00094593"/>
    <w:rsid w:val="000C5205"/>
    <w:rsid w:val="000D3E3D"/>
    <w:rsid w:val="000E5C62"/>
    <w:rsid w:val="000F520B"/>
    <w:rsid w:val="000F7265"/>
    <w:rsid w:val="001144B4"/>
    <w:rsid w:val="00124014"/>
    <w:rsid w:val="00143260"/>
    <w:rsid w:val="00146C39"/>
    <w:rsid w:val="00152DBF"/>
    <w:rsid w:val="00173C3C"/>
    <w:rsid w:val="00181902"/>
    <w:rsid w:val="001A4424"/>
    <w:rsid w:val="001B12AF"/>
    <w:rsid w:val="001D2ACB"/>
    <w:rsid w:val="001D54AF"/>
    <w:rsid w:val="001D72AB"/>
    <w:rsid w:val="00206C49"/>
    <w:rsid w:val="0023306B"/>
    <w:rsid w:val="00253FF8"/>
    <w:rsid w:val="002A0E1C"/>
    <w:rsid w:val="002C6A04"/>
    <w:rsid w:val="002D782A"/>
    <w:rsid w:val="002E36EE"/>
    <w:rsid w:val="002E6711"/>
    <w:rsid w:val="002E6BE2"/>
    <w:rsid w:val="002F1606"/>
    <w:rsid w:val="002F2B04"/>
    <w:rsid w:val="002F3A63"/>
    <w:rsid w:val="002F3F47"/>
    <w:rsid w:val="002F713C"/>
    <w:rsid w:val="002F757B"/>
    <w:rsid w:val="003143BA"/>
    <w:rsid w:val="00321305"/>
    <w:rsid w:val="00345B0E"/>
    <w:rsid w:val="00345D8F"/>
    <w:rsid w:val="00355A8D"/>
    <w:rsid w:val="0036734E"/>
    <w:rsid w:val="00385E07"/>
    <w:rsid w:val="003A4BEC"/>
    <w:rsid w:val="003B0416"/>
    <w:rsid w:val="003B6ECE"/>
    <w:rsid w:val="003C67F5"/>
    <w:rsid w:val="003E1100"/>
    <w:rsid w:val="00422E4D"/>
    <w:rsid w:val="00443A55"/>
    <w:rsid w:val="00462223"/>
    <w:rsid w:val="00465151"/>
    <w:rsid w:val="00476CCD"/>
    <w:rsid w:val="00482708"/>
    <w:rsid w:val="00491658"/>
    <w:rsid w:val="004B08F7"/>
    <w:rsid w:val="004C0DD7"/>
    <w:rsid w:val="004C798B"/>
    <w:rsid w:val="004D097E"/>
    <w:rsid w:val="004D41BE"/>
    <w:rsid w:val="004E7AB4"/>
    <w:rsid w:val="004F5BED"/>
    <w:rsid w:val="0054727C"/>
    <w:rsid w:val="00551DE8"/>
    <w:rsid w:val="00595918"/>
    <w:rsid w:val="005961C7"/>
    <w:rsid w:val="005A06E7"/>
    <w:rsid w:val="005B7860"/>
    <w:rsid w:val="005C0BDE"/>
    <w:rsid w:val="005D1668"/>
    <w:rsid w:val="005D3EDE"/>
    <w:rsid w:val="005E1269"/>
    <w:rsid w:val="005F555F"/>
    <w:rsid w:val="006156B3"/>
    <w:rsid w:val="00617BC5"/>
    <w:rsid w:val="00625BEC"/>
    <w:rsid w:val="006270DB"/>
    <w:rsid w:val="00632589"/>
    <w:rsid w:val="0063513F"/>
    <w:rsid w:val="00644068"/>
    <w:rsid w:val="006441EF"/>
    <w:rsid w:val="00655E51"/>
    <w:rsid w:val="00671FB6"/>
    <w:rsid w:val="006A3291"/>
    <w:rsid w:val="006A46B6"/>
    <w:rsid w:val="006C7654"/>
    <w:rsid w:val="007035AD"/>
    <w:rsid w:val="0070584C"/>
    <w:rsid w:val="00710378"/>
    <w:rsid w:val="00716C26"/>
    <w:rsid w:val="00723679"/>
    <w:rsid w:val="00726426"/>
    <w:rsid w:val="0075409F"/>
    <w:rsid w:val="007613A7"/>
    <w:rsid w:val="007B45CD"/>
    <w:rsid w:val="007B6BBA"/>
    <w:rsid w:val="007C0E8C"/>
    <w:rsid w:val="007C3DD3"/>
    <w:rsid w:val="007D1E07"/>
    <w:rsid w:val="007F51B9"/>
    <w:rsid w:val="00800C94"/>
    <w:rsid w:val="008017C3"/>
    <w:rsid w:val="0083194C"/>
    <w:rsid w:val="00833053"/>
    <w:rsid w:val="00843E23"/>
    <w:rsid w:val="00856077"/>
    <w:rsid w:val="00883BDD"/>
    <w:rsid w:val="008972C9"/>
    <w:rsid w:val="008A53E1"/>
    <w:rsid w:val="008C4A53"/>
    <w:rsid w:val="008E4441"/>
    <w:rsid w:val="00914D03"/>
    <w:rsid w:val="00924456"/>
    <w:rsid w:val="009611E1"/>
    <w:rsid w:val="00972D3C"/>
    <w:rsid w:val="00974AE3"/>
    <w:rsid w:val="0099651A"/>
    <w:rsid w:val="009C4FD6"/>
    <w:rsid w:val="009D0A1A"/>
    <w:rsid w:val="009D1CF1"/>
    <w:rsid w:val="009D50BE"/>
    <w:rsid w:val="009E0E42"/>
    <w:rsid w:val="009E3589"/>
    <w:rsid w:val="009F0A11"/>
    <w:rsid w:val="009F6504"/>
    <w:rsid w:val="00A14031"/>
    <w:rsid w:val="00A207F0"/>
    <w:rsid w:val="00A30EB3"/>
    <w:rsid w:val="00A335BB"/>
    <w:rsid w:val="00A62D09"/>
    <w:rsid w:val="00A76D92"/>
    <w:rsid w:val="00A906AE"/>
    <w:rsid w:val="00AA5BFD"/>
    <w:rsid w:val="00AB59F6"/>
    <w:rsid w:val="00AC3B3E"/>
    <w:rsid w:val="00AF6475"/>
    <w:rsid w:val="00B47901"/>
    <w:rsid w:val="00B57F44"/>
    <w:rsid w:val="00B6347D"/>
    <w:rsid w:val="00B90DF1"/>
    <w:rsid w:val="00BA5C23"/>
    <w:rsid w:val="00BB3DFD"/>
    <w:rsid w:val="00BD4622"/>
    <w:rsid w:val="00BD49E2"/>
    <w:rsid w:val="00BD7266"/>
    <w:rsid w:val="00C124E9"/>
    <w:rsid w:val="00C23E78"/>
    <w:rsid w:val="00C32A4B"/>
    <w:rsid w:val="00C367CE"/>
    <w:rsid w:val="00C6235E"/>
    <w:rsid w:val="00C730C8"/>
    <w:rsid w:val="00C75211"/>
    <w:rsid w:val="00C831F7"/>
    <w:rsid w:val="00C903BB"/>
    <w:rsid w:val="00C911BF"/>
    <w:rsid w:val="00CA2724"/>
    <w:rsid w:val="00CB598A"/>
    <w:rsid w:val="00CC4CD4"/>
    <w:rsid w:val="00CE1E65"/>
    <w:rsid w:val="00CE2654"/>
    <w:rsid w:val="00D00CD0"/>
    <w:rsid w:val="00D03502"/>
    <w:rsid w:val="00D06A2E"/>
    <w:rsid w:val="00D06A45"/>
    <w:rsid w:val="00D30F0C"/>
    <w:rsid w:val="00D74DCF"/>
    <w:rsid w:val="00D81C31"/>
    <w:rsid w:val="00DB44E7"/>
    <w:rsid w:val="00DC5B32"/>
    <w:rsid w:val="00DC5D88"/>
    <w:rsid w:val="00DE58A1"/>
    <w:rsid w:val="00E10F18"/>
    <w:rsid w:val="00E33765"/>
    <w:rsid w:val="00E370A3"/>
    <w:rsid w:val="00E44C26"/>
    <w:rsid w:val="00E55FD0"/>
    <w:rsid w:val="00E62B0B"/>
    <w:rsid w:val="00E64B4C"/>
    <w:rsid w:val="00E65109"/>
    <w:rsid w:val="00E660F3"/>
    <w:rsid w:val="00E81766"/>
    <w:rsid w:val="00E8697E"/>
    <w:rsid w:val="00E966B6"/>
    <w:rsid w:val="00EA49C5"/>
    <w:rsid w:val="00EC4405"/>
    <w:rsid w:val="00ED27A8"/>
    <w:rsid w:val="00EE6B33"/>
    <w:rsid w:val="00EF53E3"/>
    <w:rsid w:val="00F00F8D"/>
    <w:rsid w:val="00F21875"/>
    <w:rsid w:val="00F31E67"/>
    <w:rsid w:val="00F41412"/>
    <w:rsid w:val="00F532E8"/>
    <w:rsid w:val="00F62D97"/>
    <w:rsid w:val="00F74A00"/>
    <w:rsid w:val="00FA517C"/>
    <w:rsid w:val="00FA6AD5"/>
    <w:rsid w:val="00FC4118"/>
    <w:rsid w:val="00FC4F91"/>
    <w:rsid w:val="00FD57B9"/>
    <w:rsid w:val="00FE5316"/>
    <w:rsid w:val="00FE69E2"/>
    <w:rsid w:val="00FF313B"/>
    <w:rsid w:val="00FF767E"/>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62C5ABCA"/>
  <w15:docId w15:val="{8BF02E71-9D2C-4B65-BE6F-7DE7A828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0DF1"/>
    <w:pPr>
      <w:ind w:leftChars="400" w:left="840"/>
    </w:pPr>
  </w:style>
  <w:style w:type="paragraph" w:styleId="a5">
    <w:name w:val="header"/>
    <w:basedOn w:val="a"/>
    <w:link w:val="a6"/>
    <w:uiPriority w:val="99"/>
    <w:unhideWhenUsed/>
    <w:rsid w:val="00DC5D88"/>
    <w:pPr>
      <w:tabs>
        <w:tab w:val="center" w:pos="4252"/>
        <w:tab w:val="right" w:pos="8504"/>
      </w:tabs>
      <w:snapToGrid w:val="0"/>
    </w:pPr>
  </w:style>
  <w:style w:type="character" w:customStyle="1" w:styleId="a6">
    <w:name w:val="ヘッダー (文字)"/>
    <w:basedOn w:val="a0"/>
    <w:link w:val="a5"/>
    <w:uiPriority w:val="99"/>
    <w:rsid w:val="00DC5D88"/>
  </w:style>
  <w:style w:type="paragraph" w:styleId="a7">
    <w:name w:val="footer"/>
    <w:basedOn w:val="a"/>
    <w:link w:val="a8"/>
    <w:uiPriority w:val="99"/>
    <w:unhideWhenUsed/>
    <w:rsid w:val="00DC5D88"/>
    <w:pPr>
      <w:tabs>
        <w:tab w:val="center" w:pos="4252"/>
        <w:tab w:val="right" w:pos="8504"/>
      </w:tabs>
      <w:snapToGrid w:val="0"/>
    </w:pPr>
  </w:style>
  <w:style w:type="character" w:customStyle="1" w:styleId="a8">
    <w:name w:val="フッター (文字)"/>
    <w:basedOn w:val="a0"/>
    <w:link w:val="a7"/>
    <w:uiPriority w:val="99"/>
    <w:rsid w:val="00DC5D88"/>
  </w:style>
  <w:style w:type="character" w:styleId="a9">
    <w:name w:val="Hyperlink"/>
    <w:basedOn w:val="a0"/>
    <w:uiPriority w:val="99"/>
    <w:unhideWhenUsed/>
    <w:rsid w:val="003B6ECE"/>
    <w:rPr>
      <w:color w:val="0563C1" w:themeColor="hyperlink"/>
      <w:u w:val="single"/>
    </w:rPr>
  </w:style>
  <w:style w:type="paragraph" w:styleId="aa">
    <w:name w:val="Balloon Text"/>
    <w:basedOn w:val="a"/>
    <w:link w:val="ab"/>
    <w:uiPriority w:val="99"/>
    <w:semiHidden/>
    <w:unhideWhenUsed/>
    <w:rsid w:val="002F2B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2B04"/>
    <w:rPr>
      <w:rFonts w:asciiTheme="majorHAnsi" w:eastAsiaTheme="majorEastAsia" w:hAnsiTheme="majorHAnsi" w:cstheme="majorBidi"/>
      <w:sz w:val="18"/>
      <w:szCs w:val="18"/>
    </w:rPr>
  </w:style>
  <w:style w:type="character" w:styleId="ac">
    <w:name w:val="Unresolved Mention"/>
    <w:basedOn w:val="a0"/>
    <w:uiPriority w:val="99"/>
    <w:semiHidden/>
    <w:unhideWhenUsed/>
    <w:rsid w:val="00A33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25318">
      <w:bodyDiv w:val="1"/>
      <w:marLeft w:val="0"/>
      <w:marRight w:val="0"/>
      <w:marTop w:val="0"/>
      <w:marBottom w:val="0"/>
      <w:divBdr>
        <w:top w:val="none" w:sz="0" w:space="0" w:color="auto"/>
        <w:left w:val="none" w:sz="0" w:space="0" w:color="auto"/>
        <w:bottom w:val="none" w:sz="0" w:space="0" w:color="auto"/>
        <w:right w:val="none" w:sz="0" w:space="0" w:color="auto"/>
      </w:divBdr>
    </w:div>
    <w:div w:id="412170722">
      <w:bodyDiv w:val="1"/>
      <w:marLeft w:val="0"/>
      <w:marRight w:val="0"/>
      <w:marTop w:val="0"/>
      <w:marBottom w:val="0"/>
      <w:divBdr>
        <w:top w:val="none" w:sz="0" w:space="0" w:color="auto"/>
        <w:left w:val="none" w:sz="0" w:space="0" w:color="auto"/>
        <w:bottom w:val="none" w:sz="0" w:space="0" w:color="auto"/>
        <w:right w:val="none" w:sz="0" w:space="0" w:color="auto"/>
      </w:divBdr>
    </w:div>
    <w:div w:id="562833311">
      <w:bodyDiv w:val="1"/>
      <w:marLeft w:val="0"/>
      <w:marRight w:val="0"/>
      <w:marTop w:val="0"/>
      <w:marBottom w:val="0"/>
      <w:divBdr>
        <w:top w:val="none" w:sz="0" w:space="0" w:color="auto"/>
        <w:left w:val="none" w:sz="0" w:space="0" w:color="auto"/>
        <w:bottom w:val="none" w:sz="0" w:space="0" w:color="auto"/>
        <w:right w:val="none" w:sz="0" w:space="0" w:color="auto"/>
      </w:divBdr>
    </w:div>
    <w:div w:id="1513304564">
      <w:bodyDiv w:val="1"/>
      <w:marLeft w:val="0"/>
      <w:marRight w:val="0"/>
      <w:marTop w:val="0"/>
      <w:marBottom w:val="0"/>
      <w:divBdr>
        <w:top w:val="none" w:sz="0" w:space="0" w:color="auto"/>
        <w:left w:val="none" w:sz="0" w:space="0" w:color="auto"/>
        <w:bottom w:val="none" w:sz="0" w:space="0" w:color="auto"/>
        <w:right w:val="none" w:sz="0" w:space="0" w:color="auto"/>
      </w:divBdr>
      <w:divsChild>
        <w:div w:id="1447311546">
          <w:marLeft w:val="0"/>
          <w:marRight w:val="0"/>
          <w:marTop w:val="0"/>
          <w:marBottom w:val="0"/>
          <w:divBdr>
            <w:top w:val="none" w:sz="0" w:space="0" w:color="auto"/>
            <w:left w:val="none" w:sz="0" w:space="0" w:color="auto"/>
            <w:bottom w:val="none" w:sz="0" w:space="0" w:color="auto"/>
            <w:right w:val="none" w:sz="0" w:space="0" w:color="auto"/>
          </w:divBdr>
          <w:divsChild>
            <w:div w:id="1206677681">
              <w:marLeft w:val="0"/>
              <w:marRight w:val="0"/>
              <w:marTop w:val="0"/>
              <w:marBottom w:val="0"/>
              <w:divBdr>
                <w:top w:val="none" w:sz="0" w:space="0" w:color="auto"/>
                <w:left w:val="none" w:sz="0" w:space="0" w:color="auto"/>
                <w:bottom w:val="none" w:sz="0" w:space="0" w:color="auto"/>
                <w:right w:val="none" w:sz="0" w:space="0" w:color="auto"/>
              </w:divBdr>
              <w:divsChild>
                <w:div w:id="519124811">
                  <w:marLeft w:val="0"/>
                  <w:marRight w:val="0"/>
                  <w:marTop w:val="0"/>
                  <w:marBottom w:val="0"/>
                  <w:divBdr>
                    <w:top w:val="none" w:sz="0" w:space="0" w:color="auto"/>
                    <w:left w:val="none" w:sz="0" w:space="0" w:color="auto"/>
                    <w:bottom w:val="none" w:sz="0" w:space="0" w:color="auto"/>
                    <w:right w:val="none" w:sz="0" w:space="0" w:color="auto"/>
                  </w:divBdr>
                  <w:divsChild>
                    <w:div w:id="20325806">
                      <w:marLeft w:val="0"/>
                      <w:marRight w:val="0"/>
                      <w:marTop w:val="0"/>
                      <w:marBottom w:val="0"/>
                      <w:divBdr>
                        <w:top w:val="none" w:sz="0" w:space="0" w:color="auto"/>
                        <w:left w:val="none" w:sz="0" w:space="0" w:color="auto"/>
                        <w:bottom w:val="none" w:sz="0" w:space="0" w:color="auto"/>
                        <w:right w:val="none" w:sz="0" w:space="0" w:color="auto"/>
                      </w:divBdr>
                      <w:divsChild>
                        <w:div w:id="74668612">
                          <w:marLeft w:val="0"/>
                          <w:marRight w:val="0"/>
                          <w:marTop w:val="0"/>
                          <w:marBottom w:val="0"/>
                          <w:divBdr>
                            <w:top w:val="none" w:sz="0" w:space="0" w:color="auto"/>
                            <w:left w:val="none" w:sz="0" w:space="0" w:color="auto"/>
                            <w:bottom w:val="none" w:sz="0" w:space="0" w:color="auto"/>
                            <w:right w:val="none" w:sz="0" w:space="0" w:color="auto"/>
                          </w:divBdr>
                          <w:divsChild>
                            <w:div w:id="4174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91246">
      <w:bodyDiv w:val="1"/>
      <w:marLeft w:val="0"/>
      <w:marRight w:val="0"/>
      <w:marTop w:val="0"/>
      <w:marBottom w:val="0"/>
      <w:divBdr>
        <w:top w:val="none" w:sz="0" w:space="0" w:color="auto"/>
        <w:left w:val="none" w:sz="0" w:space="0" w:color="auto"/>
        <w:bottom w:val="none" w:sz="0" w:space="0" w:color="auto"/>
        <w:right w:val="none" w:sz="0" w:space="0" w:color="auto"/>
      </w:divBdr>
    </w:div>
    <w:div w:id="21460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B8EE-8CD1-4A10-BBAE-01854BD7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01047</dc:creator>
  <cp:keywords/>
  <dc:description/>
  <cp:lastModifiedBy>05124@townshimosuwa.local</cp:lastModifiedBy>
  <cp:revision>2</cp:revision>
  <cp:lastPrinted>2024-03-28T02:53:00Z</cp:lastPrinted>
  <dcterms:created xsi:type="dcterms:W3CDTF">2024-03-29T07:01:00Z</dcterms:created>
  <dcterms:modified xsi:type="dcterms:W3CDTF">2024-03-29T07:01:00Z</dcterms:modified>
</cp:coreProperties>
</file>